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7547" w14:textId="77777777" w:rsidR="006E77BC" w:rsidRDefault="00C72521" w:rsidP="007F1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21">
        <w:rPr>
          <w:rFonts w:ascii="Times New Roman" w:hAnsi="Times New Roman" w:cs="Times New Roman"/>
          <w:sz w:val="24"/>
          <w:szCs w:val="24"/>
        </w:rPr>
        <w:t xml:space="preserve">Praktické vyučovanie </w:t>
      </w:r>
      <w:r>
        <w:rPr>
          <w:rFonts w:ascii="Times New Roman" w:hAnsi="Times New Roman" w:cs="Times New Roman"/>
          <w:sz w:val="24"/>
          <w:szCs w:val="24"/>
        </w:rPr>
        <w:t>začína 10.1.</w:t>
      </w:r>
      <w:r w:rsidR="007F64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 nasledovne:</w:t>
      </w:r>
    </w:p>
    <w:p w14:paraId="2D69096C" w14:textId="77777777" w:rsidR="00C72521" w:rsidRDefault="00C72521" w:rsidP="007F1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IV.B ide podľa harmonogramu 17. týždňa na oddelenia CHIR, INT, CSS. Skupiny sa budú meniť až nasledujúci týždeň </w:t>
      </w:r>
      <w:r w:rsidR="007F1AB6">
        <w:rPr>
          <w:rFonts w:ascii="Times New Roman" w:hAnsi="Times New Roman" w:cs="Times New Roman"/>
          <w:sz w:val="24"/>
          <w:szCs w:val="24"/>
        </w:rPr>
        <w:t xml:space="preserve">v pondelok </w:t>
      </w:r>
      <w:r>
        <w:rPr>
          <w:rFonts w:ascii="Times New Roman" w:hAnsi="Times New Roman" w:cs="Times New Roman"/>
          <w:sz w:val="24"/>
          <w:szCs w:val="24"/>
        </w:rPr>
        <w:t>17.1.</w:t>
      </w:r>
      <w:r w:rsidR="007F64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7F1AB6">
        <w:rPr>
          <w:rFonts w:ascii="Times New Roman" w:hAnsi="Times New Roman" w:cs="Times New Roman"/>
          <w:sz w:val="24"/>
          <w:szCs w:val="24"/>
        </w:rPr>
        <w:t>.</w:t>
      </w:r>
    </w:p>
    <w:p w14:paraId="319B4BE7" w14:textId="77777777" w:rsidR="00C72521" w:rsidRDefault="00C72521" w:rsidP="007F1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III.A ide podľa harmonogramu 16. týždňa na oddelenia ORT, PED</w:t>
      </w:r>
      <w:r w:rsidR="007F1AB6">
        <w:rPr>
          <w:rFonts w:ascii="Times New Roman" w:hAnsi="Times New Roman" w:cs="Times New Roman"/>
          <w:sz w:val="24"/>
          <w:szCs w:val="24"/>
        </w:rPr>
        <w:t>.</w:t>
      </w:r>
    </w:p>
    <w:p w14:paraId="2DBBA453" w14:textId="77777777" w:rsidR="00C72521" w:rsidRDefault="00C72521" w:rsidP="007F1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I.V ide podľa 15. týždňa na INT, CHIR, GYN.</w:t>
      </w:r>
    </w:p>
    <w:p w14:paraId="129BE1F7" w14:textId="77777777" w:rsidR="00C72521" w:rsidRDefault="00C72521" w:rsidP="007F1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praktickom vyučovaní sa pokračuje ako bolo realizované pred vianočnými prázdninami. V </w:t>
      </w:r>
      <w:proofErr w:type="spellStart"/>
      <w:r>
        <w:rPr>
          <w:rFonts w:ascii="Times New Roman" w:hAnsi="Times New Roman" w:cs="Times New Roman"/>
          <w:sz w:val="24"/>
          <w:szCs w:val="24"/>
        </w:rPr>
        <w:t>HNsP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Trstená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DONsP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Dolný Kubín prebieha prax v OTP režime. Znamená to, že všetci učitelia a žiaci sa musia viditeľne preukázať potvrdením o plnom zaočkovaní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alebo potvrdením o prekonanom Covid-19 </w:t>
      </w:r>
      <w:r w:rsidR="007F1AB6">
        <w:rPr>
          <w:rFonts w:ascii="Times New Roman" w:hAnsi="Times New Roman" w:cs="Times New Roman"/>
          <w:sz w:val="24"/>
          <w:szCs w:val="24"/>
        </w:rPr>
        <w:t xml:space="preserve">za posledných 180 dní </w:t>
      </w:r>
      <w:r>
        <w:rPr>
          <w:rFonts w:ascii="Times New Roman" w:hAnsi="Times New Roman" w:cs="Times New Roman"/>
          <w:sz w:val="24"/>
          <w:szCs w:val="24"/>
        </w:rPr>
        <w:t>alebo negatívnym AG testom nie starším ako 72 hodín.</w:t>
      </w:r>
    </w:p>
    <w:p w14:paraId="01388418" w14:textId="77777777" w:rsidR="00C72521" w:rsidRDefault="00C72521" w:rsidP="007F1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CSS Brezovec sa musia všetci žiaci i učitelia preukázať pred nástupom na prax negatívnym </w:t>
      </w:r>
      <w:proofErr w:type="spellStart"/>
      <w:r>
        <w:rPr>
          <w:rFonts w:ascii="Times New Roman" w:hAnsi="Times New Roman" w:cs="Times New Roman"/>
          <w:sz w:val="24"/>
          <w:szCs w:val="24"/>
        </w:rPr>
        <w:t>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testom nie starším ako 72 hodín.</w:t>
      </w:r>
    </w:p>
    <w:p w14:paraId="70304B82" w14:textId="77777777" w:rsidR="007F1AB6" w:rsidRPr="00D46668" w:rsidRDefault="00D46668" w:rsidP="00D46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D46668">
        <w:rPr>
          <w:rFonts w:ascii="Times New Roman" w:hAnsi="Times New Roman" w:cs="Times New Roman"/>
          <w:sz w:val="24"/>
          <w:szCs w:val="24"/>
          <w:shd w:val="clear" w:color="auto" w:fill="FFFFFF"/>
        </w:rPr>
        <w:t>očas pra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ktického vyučovania</w:t>
      </w:r>
      <w:r w:rsidRPr="00D46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treba dodržiavať všetky </w:t>
      </w:r>
      <w:proofErr w:type="spellStart"/>
      <w:r w:rsidRPr="00D46668">
        <w:rPr>
          <w:rFonts w:ascii="Times New Roman" w:hAnsi="Times New Roman" w:cs="Times New Roman"/>
          <w:sz w:val="24"/>
          <w:szCs w:val="24"/>
          <w:shd w:val="clear" w:color="auto" w:fill="FFFFFF"/>
        </w:rPr>
        <w:t>protiepidemické</w:t>
      </w:r>
      <w:proofErr w:type="spellEnd"/>
      <w:r w:rsidRPr="00D46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opatrenia súvisiace s ochorením </w:t>
      </w:r>
      <w:proofErr w:type="spellStart"/>
      <w:r w:rsidRPr="00D46668"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proofErr w:type="spellEnd"/>
      <w:r w:rsidRPr="00D46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46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7F1AB6" w:rsidRPr="00D4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21"/>
    <w:rsid w:val="006E77BC"/>
    <w:rsid w:val="007F1AB6"/>
    <w:rsid w:val="007F64E9"/>
    <w:rsid w:val="00C72521"/>
    <w:rsid w:val="00D4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6725"/>
  <w15:chartTrackingRefBased/>
  <w15:docId w15:val="{3D54216F-4B95-4234-B32C-2A6FCAC6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BCCDA46B4AC4B83C585DC05D4413A" ma:contentTypeVersion="12" ma:contentTypeDescription="Umožňuje vytvoriť nový dokument." ma:contentTypeScope="" ma:versionID="d777b63fe63104bf1d87d92be25050f0">
  <xsd:schema xmlns:xsd="http://www.w3.org/2001/XMLSchema" xmlns:xs="http://www.w3.org/2001/XMLSchema" xmlns:p="http://schemas.microsoft.com/office/2006/metadata/properties" xmlns:ns3="9a9fb56b-9dcb-4b7a-ad8c-7bdd9e6d678b" xmlns:ns4="b1605688-6ccf-48a5-9a47-ce8d1c276c04" targetNamespace="http://schemas.microsoft.com/office/2006/metadata/properties" ma:root="true" ma:fieldsID="791ca1f98eca31fe55a24d7993f5dd14" ns3:_="" ns4:_="">
    <xsd:import namespace="9a9fb56b-9dcb-4b7a-ad8c-7bdd9e6d678b"/>
    <xsd:import namespace="b1605688-6ccf-48a5-9a47-ce8d1c276c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b56b-9dcb-4b7a-ad8c-7bdd9e6d67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5688-6ccf-48a5-9a47-ce8d1c276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74330-8D69-4C8E-8869-70FB030BF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fb56b-9dcb-4b7a-ad8c-7bdd9e6d678b"/>
    <ds:schemaRef ds:uri="b1605688-6ccf-48a5-9a47-ce8d1c276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76CC7-380A-4AB9-9A9F-F236AB32E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82727-4DCE-4A5A-8F1A-1B7F9A9408C3}">
  <ds:schemaRefs>
    <ds:schemaRef ds:uri="http://schemas.microsoft.com/office/2006/documentManagement/types"/>
    <ds:schemaRef ds:uri="http://purl.org/dc/dcmitype/"/>
    <ds:schemaRef ds:uri="http://purl.org/dc/terms/"/>
    <ds:schemaRef ds:uri="b1605688-6ccf-48a5-9a47-ce8d1c276c04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a9fb56b-9dcb-4b7a-ad8c-7bdd9e6d678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Košarišťanová Iveta</dc:creator>
  <cp:keywords/>
  <dc:description/>
  <cp:lastModifiedBy>PhDr. Rovná Silvia</cp:lastModifiedBy>
  <cp:revision>2</cp:revision>
  <dcterms:created xsi:type="dcterms:W3CDTF">2022-01-06T18:24:00Z</dcterms:created>
  <dcterms:modified xsi:type="dcterms:W3CDTF">2022-01-06T18:24:00Z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0x010100F4DBCCDA46B4AC4B83C585DC05D4413A</vt:lpwstr>
  </property>
</Properties>
</file>