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EF" w:rsidRDefault="00A1770B" w:rsidP="00A1770B">
      <w:pPr>
        <w:spacing w:line="480" w:lineRule="auto"/>
        <w:jc w:val="center"/>
        <w:rPr>
          <w:sz w:val="44"/>
          <w:szCs w:val="44"/>
        </w:rPr>
      </w:pPr>
      <w:proofErr w:type="spellStart"/>
      <w:r w:rsidRPr="00A1770B">
        <w:rPr>
          <w:sz w:val="44"/>
          <w:szCs w:val="44"/>
        </w:rPr>
        <w:t>MagyarTannyelvűSpeciálisAlapiskolaRimaszombat</w:t>
      </w:r>
      <w:proofErr w:type="spellEnd"/>
    </w:p>
    <w:p w:rsidR="00A1770B" w:rsidRDefault="00A1770B" w:rsidP="00A1770B">
      <w:pPr>
        <w:spacing w:line="480" w:lineRule="auto"/>
        <w:jc w:val="center"/>
        <w:rPr>
          <w:sz w:val="44"/>
          <w:szCs w:val="44"/>
        </w:rPr>
      </w:pPr>
    </w:p>
    <w:p w:rsidR="00A1770B" w:rsidRPr="00A1770B" w:rsidRDefault="00A1770B" w:rsidP="00A1770B">
      <w:pPr>
        <w:spacing w:line="480" w:lineRule="auto"/>
        <w:jc w:val="center"/>
        <w:rPr>
          <w:b/>
          <w:sz w:val="44"/>
          <w:szCs w:val="44"/>
        </w:rPr>
      </w:pPr>
      <w:proofErr w:type="spellStart"/>
      <w:r w:rsidRPr="00A1770B">
        <w:rPr>
          <w:b/>
          <w:sz w:val="44"/>
          <w:szCs w:val="44"/>
        </w:rPr>
        <w:t>Tantárgy</w:t>
      </w:r>
      <w:proofErr w:type="spellEnd"/>
      <w:r w:rsidRPr="00A1770B">
        <w:rPr>
          <w:b/>
          <w:sz w:val="44"/>
          <w:szCs w:val="44"/>
        </w:rPr>
        <w:t xml:space="preserve">: </w:t>
      </w:r>
      <w:proofErr w:type="spellStart"/>
      <w:r w:rsidRPr="00A1770B">
        <w:rPr>
          <w:b/>
          <w:sz w:val="44"/>
          <w:szCs w:val="44"/>
        </w:rPr>
        <w:t>Magyarnyelv</w:t>
      </w:r>
      <w:proofErr w:type="spellEnd"/>
    </w:p>
    <w:p w:rsidR="00A1770B" w:rsidRDefault="00A1770B" w:rsidP="00A1770B">
      <w:pPr>
        <w:spacing w:line="480" w:lineRule="auto"/>
        <w:jc w:val="center"/>
        <w:rPr>
          <w:sz w:val="44"/>
          <w:szCs w:val="44"/>
        </w:rPr>
      </w:pPr>
    </w:p>
    <w:p w:rsidR="00A1770B" w:rsidRDefault="00A1770B" w:rsidP="00A1770B">
      <w:pPr>
        <w:spacing w:line="480" w:lineRule="auto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Évfolyam</w:t>
      </w:r>
      <w:proofErr w:type="spellEnd"/>
      <w:r>
        <w:rPr>
          <w:sz w:val="44"/>
          <w:szCs w:val="44"/>
        </w:rPr>
        <w:t xml:space="preserve">: </w:t>
      </w:r>
      <w:proofErr w:type="spellStart"/>
      <w:r>
        <w:rPr>
          <w:sz w:val="44"/>
          <w:szCs w:val="44"/>
        </w:rPr>
        <w:t>tizedik</w:t>
      </w:r>
      <w:proofErr w:type="spellEnd"/>
      <w:r>
        <w:rPr>
          <w:sz w:val="44"/>
          <w:szCs w:val="44"/>
        </w:rPr>
        <w:t xml:space="preserve"> /B </w:t>
      </w:r>
      <w:proofErr w:type="spellStart"/>
      <w:r>
        <w:rPr>
          <w:sz w:val="44"/>
          <w:szCs w:val="44"/>
        </w:rPr>
        <w:t>variáns</w:t>
      </w:r>
      <w:proofErr w:type="spellEnd"/>
      <w:r>
        <w:rPr>
          <w:sz w:val="44"/>
          <w:szCs w:val="44"/>
        </w:rPr>
        <w:t>/</w:t>
      </w:r>
    </w:p>
    <w:p w:rsidR="00A1770B" w:rsidRPr="00A1770B" w:rsidRDefault="00A1770B" w:rsidP="00A1770B">
      <w:pPr>
        <w:spacing w:line="480" w:lineRule="auto"/>
        <w:jc w:val="center"/>
        <w:rPr>
          <w:b/>
          <w:color w:val="FF0000"/>
          <w:sz w:val="44"/>
          <w:szCs w:val="44"/>
        </w:rPr>
      </w:pPr>
    </w:p>
    <w:p w:rsidR="00A1770B" w:rsidRDefault="00A1770B" w:rsidP="00A1770B">
      <w:pPr>
        <w:spacing w:line="480" w:lineRule="auto"/>
        <w:jc w:val="center"/>
        <w:rPr>
          <w:b/>
          <w:color w:val="FF0000"/>
          <w:sz w:val="44"/>
          <w:szCs w:val="44"/>
        </w:rPr>
      </w:pPr>
      <w:proofErr w:type="spellStart"/>
      <w:r w:rsidRPr="00A1770B">
        <w:rPr>
          <w:b/>
          <w:color w:val="FF0000"/>
          <w:sz w:val="44"/>
          <w:szCs w:val="44"/>
        </w:rPr>
        <w:t>Tananyag</w:t>
      </w:r>
      <w:proofErr w:type="spellEnd"/>
      <w:r w:rsidRPr="00A1770B">
        <w:rPr>
          <w:b/>
          <w:color w:val="FF0000"/>
          <w:sz w:val="44"/>
          <w:szCs w:val="44"/>
        </w:rPr>
        <w:t>: A </w:t>
      </w:r>
      <w:proofErr w:type="spellStart"/>
      <w:r w:rsidRPr="00A1770B">
        <w:rPr>
          <w:b/>
          <w:color w:val="FF0000"/>
          <w:sz w:val="44"/>
          <w:szCs w:val="44"/>
        </w:rPr>
        <w:t>tanultbetűkismétlése</w:t>
      </w:r>
      <w:proofErr w:type="spellEnd"/>
      <w:r w:rsidRPr="00A1770B">
        <w:rPr>
          <w:b/>
          <w:color w:val="FF0000"/>
          <w:sz w:val="44"/>
          <w:szCs w:val="44"/>
        </w:rPr>
        <w:t xml:space="preserve"> </w:t>
      </w:r>
      <w:proofErr w:type="spellStart"/>
      <w:r w:rsidRPr="00A1770B">
        <w:rPr>
          <w:b/>
          <w:color w:val="FF0000"/>
          <w:sz w:val="44"/>
          <w:szCs w:val="44"/>
        </w:rPr>
        <w:t>ABC-s</w:t>
      </w:r>
      <w:proofErr w:type="spellEnd"/>
      <w:r w:rsidRPr="00A1770B">
        <w:rPr>
          <w:b/>
          <w:color w:val="FF0000"/>
          <w:sz w:val="44"/>
          <w:szCs w:val="44"/>
        </w:rPr>
        <w:t xml:space="preserve"> </w:t>
      </w:r>
      <w:proofErr w:type="spellStart"/>
      <w:r w:rsidRPr="00A1770B">
        <w:rPr>
          <w:b/>
          <w:color w:val="FF0000"/>
          <w:sz w:val="44"/>
          <w:szCs w:val="44"/>
        </w:rPr>
        <w:t>szinezősegítségével</w:t>
      </w:r>
      <w:proofErr w:type="spellEnd"/>
    </w:p>
    <w:p w:rsidR="00A1770B" w:rsidRDefault="00A1770B" w:rsidP="00A1770B">
      <w:pPr>
        <w:spacing w:line="480" w:lineRule="auto"/>
        <w:jc w:val="center"/>
        <w:rPr>
          <w:b/>
          <w:color w:val="FF0000"/>
          <w:sz w:val="44"/>
          <w:szCs w:val="44"/>
        </w:rPr>
      </w:pPr>
    </w:p>
    <w:p w:rsidR="00A1770B" w:rsidRDefault="00A1770B" w:rsidP="00A1770B">
      <w:pPr>
        <w:spacing w:line="480" w:lineRule="auto"/>
        <w:jc w:val="center"/>
        <w:rPr>
          <w:b/>
          <w:color w:val="FF0000"/>
          <w:sz w:val="44"/>
          <w:szCs w:val="44"/>
        </w:rPr>
      </w:pPr>
    </w:p>
    <w:p w:rsidR="00A1770B" w:rsidRDefault="00A1770B" w:rsidP="00A1770B">
      <w:pPr>
        <w:spacing w:line="480" w:lineRule="auto"/>
        <w:jc w:val="center"/>
        <w:rPr>
          <w:b/>
          <w:color w:val="FF0000"/>
          <w:sz w:val="44"/>
          <w:szCs w:val="44"/>
        </w:rPr>
      </w:pPr>
    </w:p>
    <w:p w:rsidR="00A1770B" w:rsidRDefault="00A1770B" w:rsidP="00A1770B">
      <w:pPr>
        <w:spacing w:line="480" w:lineRule="auto"/>
        <w:jc w:val="center"/>
        <w:rPr>
          <w:color w:val="FF0000"/>
          <w:sz w:val="24"/>
          <w:szCs w:val="24"/>
        </w:rPr>
      </w:pPr>
      <w:r w:rsidRPr="00A1770B">
        <w:rPr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>
            <wp:extent cx="6507745" cy="9314197"/>
            <wp:effectExtent l="0" t="0" r="7620" b="1270"/>
            <wp:docPr id="1" name="Obrázok 1" descr="http://webtanitoneni.lapunk.hu/tarhely/webtanitoneni/kepek/201611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tanitoneni.lapunk.hu/tarhely/webtanitoneni/kepek/201611/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97" cy="93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0B" w:rsidRDefault="00A1770B" w:rsidP="00A1770B">
      <w:pPr>
        <w:spacing w:line="480" w:lineRule="auto"/>
        <w:jc w:val="center"/>
        <w:rPr>
          <w:color w:val="FF0000"/>
          <w:sz w:val="24"/>
          <w:szCs w:val="24"/>
        </w:rPr>
      </w:pPr>
      <w:r w:rsidRPr="00A1770B">
        <w:rPr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>
            <wp:extent cx="6475450" cy="9165252"/>
            <wp:effectExtent l="0" t="0" r="1905" b="0"/>
            <wp:docPr id="2" name="Obrázok 2" descr="http://webtanitoneni.lapunk.hu/tarhely/webtanitoneni/kepek/201611/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tanitoneni.lapunk.hu/tarhely/webtanitoneni/kepek/201611/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01" cy="919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28B" w:rsidRDefault="0078428B" w:rsidP="00A1770B">
      <w:pPr>
        <w:spacing w:line="480" w:lineRule="auto"/>
        <w:jc w:val="center"/>
        <w:rPr>
          <w:color w:val="FF0000"/>
          <w:sz w:val="24"/>
          <w:szCs w:val="24"/>
        </w:rPr>
      </w:pPr>
      <w:r w:rsidRPr="0078428B">
        <w:rPr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>
            <wp:extent cx="6373973" cy="9122735"/>
            <wp:effectExtent l="0" t="0" r="8255" b="2540"/>
            <wp:docPr id="3" name="Obrázok 3" descr="http://webtanitoneni.lapunk.hu/tarhely/webtanitoneni/kepek/201611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tanitoneni.lapunk.hu/tarhely/webtanitoneni/kepek/201611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06" cy="915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72" w:rsidRDefault="00764172" w:rsidP="00A1770B">
      <w:pPr>
        <w:spacing w:line="480" w:lineRule="auto"/>
        <w:jc w:val="center"/>
        <w:rPr>
          <w:color w:val="FF0000"/>
          <w:sz w:val="24"/>
          <w:szCs w:val="24"/>
        </w:rPr>
      </w:pPr>
      <w:r w:rsidRPr="00764172">
        <w:rPr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>
            <wp:extent cx="6241061" cy="8810183"/>
            <wp:effectExtent l="0" t="0" r="7620" b="0"/>
            <wp:docPr id="4" name="Obrázok 4" descr="http://webtanitoneni.lapunk.hu/tarhely/webtanitoneni/kepek/201611/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tanitoneni.lapunk.hu/tarhely/webtanitoneni/kepek/201611/4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11" cy="883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EF" w:rsidRDefault="003A17EF" w:rsidP="00A1770B">
      <w:pPr>
        <w:spacing w:line="480" w:lineRule="auto"/>
        <w:jc w:val="center"/>
        <w:rPr>
          <w:color w:val="FF0000"/>
          <w:sz w:val="24"/>
          <w:szCs w:val="24"/>
        </w:rPr>
      </w:pPr>
      <w:r w:rsidRPr="003A17EF">
        <w:rPr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>
            <wp:extent cx="6799447" cy="9598426"/>
            <wp:effectExtent l="0" t="0" r="1905" b="3175"/>
            <wp:docPr id="5" name="Obrázok 5" descr="http://webtanitoneni.lapunk.hu/tarhely/webtanitoneni/kepek/201611/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ebtanitoneni.lapunk.hu/tarhely/webtanitoneni/kepek/201611/5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577" cy="963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D4C" w:rsidRDefault="00483D4C" w:rsidP="00A1770B">
      <w:pPr>
        <w:spacing w:line="480" w:lineRule="auto"/>
        <w:jc w:val="center"/>
        <w:rPr>
          <w:color w:val="FF0000"/>
          <w:sz w:val="24"/>
          <w:szCs w:val="24"/>
        </w:rPr>
      </w:pPr>
      <w:r w:rsidRPr="00483D4C">
        <w:rPr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>
            <wp:extent cx="6039175" cy="8692998"/>
            <wp:effectExtent l="0" t="0" r="0" b="0"/>
            <wp:docPr id="6" name="Obrázok 6" descr="http://webtanitoneni.lapunk.hu/tarhely/webtanitoneni/kepek/201611/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ebtanitoneni.lapunk.hu/tarhely/webtanitoneni/kepek/201611/6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08" cy="872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2C" w:rsidRDefault="00515C2C" w:rsidP="00A1770B">
      <w:pPr>
        <w:spacing w:line="480" w:lineRule="auto"/>
        <w:jc w:val="center"/>
        <w:rPr>
          <w:color w:val="FF0000"/>
          <w:sz w:val="24"/>
          <w:szCs w:val="24"/>
        </w:rPr>
      </w:pPr>
      <w:r w:rsidRPr="00515C2C">
        <w:rPr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>
            <wp:extent cx="6465520" cy="9229061"/>
            <wp:effectExtent l="0" t="0" r="0" b="0"/>
            <wp:docPr id="7" name="Obrázok 7" descr="http://webtanitoneni.lapunk.hu/tarhely/webtanitoneni/kepek/201611/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ebtanitoneni.lapunk.hu/tarhely/webtanitoneni/kepek/201611/7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662" cy="927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052" w:rsidRPr="00A1770B" w:rsidRDefault="00071865" w:rsidP="00DD5052">
      <w:pPr>
        <w:spacing w:line="480" w:lineRule="auto"/>
        <w:jc w:val="center"/>
        <w:rPr>
          <w:color w:val="FF0000"/>
          <w:sz w:val="24"/>
          <w:szCs w:val="24"/>
        </w:rPr>
      </w:pPr>
      <w:r w:rsidRPr="00071865">
        <w:rPr>
          <w:noProof/>
          <w:color w:val="FF0000"/>
          <w:sz w:val="24"/>
          <w:szCs w:val="24"/>
          <w:lang w:eastAsia="sk-SK"/>
        </w:rPr>
        <w:lastRenderedPageBreak/>
        <w:drawing>
          <wp:inline distT="0" distB="0" distL="0" distR="0">
            <wp:extent cx="6507347" cy="9210399"/>
            <wp:effectExtent l="0" t="0" r="8255" b="0"/>
            <wp:docPr id="8" name="Obrázok 8" descr="http://webtanitoneni.lapunk.hu/tarhely/webtanitoneni/kepek/201611/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btanitoneni.lapunk.hu/tarhely/webtanitoneni/kepek/201611/8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832" cy="925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052" w:rsidRPr="00A1770B" w:rsidSect="00A8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1770B"/>
    <w:rsid w:val="00071865"/>
    <w:rsid w:val="000A64EF"/>
    <w:rsid w:val="003A17EF"/>
    <w:rsid w:val="00483D4C"/>
    <w:rsid w:val="00515C2C"/>
    <w:rsid w:val="00764172"/>
    <w:rsid w:val="0078428B"/>
    <w:rsid w:val="00A1770B"/>
    <w:rsid w:val="00A87C1F"/>
    <w:rsid w:val="00D924F6"/>
    <w:rsid w:val="00DD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C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2020-06-15T09:23:00Z</dcterms:created>
  <dcterms:modified xsi:type="dcterms:W3CDTF">2020-06-15T09:23:00Z</dcterms:modified>
</cp:coreProperties>
</file>