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EE" w:rsidRPr="00C60DC2" w:rsidRDefault="00C60DC2" w:rsidP="00C60DC2">
      <w:pPr>
        <w:jc w:val="center"/>
        <w:rPr>
          <w:rFonts w:ascii="Century Gothic" w:hAnsi="Century Gothic"/>
          <w:b/>
          <w:bCs/>
        </w:rPr>
      </w:pPr>
      <w:r w:rsidRPr="00C60DC2">
        <w:rPr>
          <w:b/>
          <w:bCs/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-393700</wp:posOffset>
            </wp:positionV>
            <wp:extent cx="1821815" cy="1298575"/>
            <wp:effectExtent l="0" t="0" r="0" b="0"/>
            <wp:wrapTight wrapText="bothSides">
              <wp:wrapPolygon edited="0">
                <wp:start x="0" y="0"/>
                <wp:lineTo x="0" y="21230"/>
                <wp:lineTo x="21457" y="21230"/>
                <wp:lineTo x="214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DC2">
        <w:rPr>
          <w:rFonts w:ascii="Century Gothic" w:hAnsi="Century Gothic"/>
          <w:b/>
          <w:bCs/>
        </w:rPr>
        <w:t xml:space="preserve">                               </w:t>
      </w:r>
      <w:r w:rsidR="00383C75" w:rsidRPr="00C60DC2">
        <w:rPr>
          <w:rFonts w:ascii="Century Gothic" w:hAnsi="Century Gothic"/>
          <w:b/>
          <w:bCs/>
        </w:rPr>
        <w:t>PIĄTEK</w:t>
      </w:r>
    </w:p>
    <w:p w:rsidR="00AC5D58" w:rsidRPr="00C60DC2" w:rsidRDefault="00DB0282" w:rsidP="00C60DC2">
      <w:pPr>
        <w:rPr>
          <w:rFonts w:ascii="Century Gothic" w:hAnsi="Century Gothic"/>
          <w:b/>
          <w:bCs/>
          <w:u w:val="single"/>
        </w:rPr>
      </w:pPr>
      <w:r w:rsidRPr="00C60DC2">
        <w:rPr>
          <w:rFonts w:ascii="Century Gothic" w:hAnsi="Century Gothic"/>
          <w:b/>
          <w:bCs/>
          <w:u w:val="single"/>
        </w:rPr>
        <w:t xml:space="preserve">Temat: </w:t>
      </w:r>
      <w:r w:rsidR="00AC5D58" w:rsidRPr="00C60DC2">
        <w:rPr>
          <w:rFonts w:ascii="Century Gothic" w:hAnsi="Century Gothic"/>
          <w:b/>
          <w:bCs/>
          <w:u w:val="single"/>
        </w:rPr>
        <w:t>Wielkie odkryc</w:t>
      </w:r>
      <w:r w:rsidR="0072525A" w:rsidRPr="00C60DC2">
        <w:rPr>
          <w:rFonts w:ascii="Century Gothic" w:hAnsi="Century Gothic"/>
          <w:b/>
          <w:bCs/>
          <w:u w:val="single"/>
        </w:rPr>
        <w:t>ia</w:t>
      </w:r>
      <w:r w:rsidRPr="00C60DC2">
        <w:rPr>
          <w:rFonts w:ascii="Century Gothic" w:hAnsi="Century Gothic"/>
          <w:b/>
          <w:bCs/>
          <w:u w:val="single"/>
        </w:rPr>
        <w:t xml:space="preserve"> </w:t>
      </w:r>
    </w:p>
    <w:p w:rsidR="00DB0282" w:rsidRPr="00DB0282" w:rsidRDefault="00DB0282" w:rsidP="0072525A">
      <w:pPr>
        <w:rPr>
          <w:rFonts w:ascii="Century Gothic" w:hAnsi="Century Gothic"/>
        </w:rPr>
      </w:pPr>
    </w:p>
    <w:p w:rsidR="00DB0282" w:rsidRPr="00DB0282" w:rsidRDefault="00DB0282" w:rsidP="0072525A">
      <w:pPr>
        <w:rPr>
          <w:rFonts w:ascii="Century Gothic" w:hAnsi="Century Gothic"/>
        </w:rPr>
      </w:pPr>
      <w:r w:rsidRPr="00DB0282">
        <w:rPr>
          <w:rFonts w:ascii="Century Gothic" w:hAnsi="Century Gothic"/>
        </w:rPr>
        <w:t>Dzień dobry!</w:t>
      </w:r>
    </w:p>
    <w:p w:rsidR="00DB0282" w:rsidRPr="00DB0282" w:rsidRDefault="00DB0282" w:rsidP="0072525A">
      <w:pPr>
        <w:rPr>
          <w:rFonts w:ascii="Century Gothic" w:eastAsia="Segoe UI Emoji" w:hAnsi="Century Gothic" w:cs="Segoe UI Emoji"/>
        </w:rPr>
      </w:pPr>
      <w:r w:rsidRPr="00DB0282">
        <w:rPr>
          <w:rFonts w:ascii="Century Gothic" w:hAnsi="Century Gothic"/>
        </w:rPr>
        <w:t xml:space="preserve">Któż z nas nie marzył o dalekich wyprawach i wielkich odkryciach? Komu nie śniły się po nocach podróże pełne przygód…Oto jedna z nich. Posłuchajcie, bo znać ją warto </w:t>
      </w:r>
      <w:r w:rsidRPr="00DB0282">
        <w:rPr>
          <w:rFonts w:ascii="Segoe UI Emoji" w:eastAsia="Segoe UI Emoji" w:hAnsi="Segoe UI Emoji" w:cs="Segoe UI Emoji"/>
        </w:rPr>
        <w:t>😊</w:t>
      </w:r>
    </w:p>
    <w:p w:rsidR="00DB0282" w:rsidRPr="00E50474" w:rsidRDefault="00DB0282" w:rsidP="0072525A">
      <w:pPr>
        <w:rPr>
          <w:rFonts w:ascii="Blackadder ITC" w:hAnsi="Blackadder ITC" w:cs="Arabic Typesetting"/>
          <w:b/>
          <w:bCs/>
          <w:sz w:val="24"/>
          <w:szCs w:val="24"/>
        </w:rPr>
      </w:pPr>
    </w:p>
    <w:p w:rsidR="00AC5D58" w:rsidRPr="00E50474" w:rsidRDefault="00AC5D58" w:rsidP="00DB0282">
      <w:pPr>
        <w:rPr>
          <w:rFonts w:ascii="Century Gothic" w:hAnsi="Century Gothic" w:cs="Arabic Typesetting"/>
          <w:b/>
          <w:bCs/>
          <w:sz w:val="24"/>
          <w:szCs w:val="24"/>
        </w:rPr>
      </w:pPr>
      <w:r w:rsidRPr="00E50474">
        <w:rPr>
          <w:rFonts w:ascii="Century Gothic" w:hAnsi="Century Gothic" w:cs="Arabic Typesetting"/>
          <w:b/>
          <w:bCs/>
          <w:sz w:val="24"/>
          <w:szCs w:val="24"/>
        </w:rPr>
        <w:t xml:space="preserve">List znaleziony w butelce:  </w:t>
      </w:r>
    </w:p>
    <w:tbl>
      <w:tblPr>
        <w:tblStyle w:val="Tabela-Siatka"/>
        <w:tblW w:w="0" w:type="auto"/>
        <w:shd w:val="pct30" w:color="FBD4B4" w:themeColor="accent6" w:themeTint="66" w:fill="auto"/>
        <w:tblLook w:val="04A0"/>
      </w:tblPr>
      <w:tblGrid>
        <w:gridCol w:w="10606"/>
      </w:tblGrid>
      <w:tr w:rsidR="00E50474" w:rsidTr="00E50474">
        <w:tc>
          <w:tcPr>
            <w:tcW w:w="10606" w:type="dxa"/>
            <w:shd w:val="pct30" w:color="FBD4B4" w:themeColor="accent6" w:themeTint="66" w:fill="auto"/>
          </w:tcPr>
          <w:p w:rsidR="00E50474" w:rsidRPr="00E50474" w:rsidRDefault="00E50474" w:rsidP="00E50474">
            <w:pPr>
              <w:pStyle w:val="Akapitzlist"/>
              <w:jc w:val="right"/>
              <w:rPr>
                <w:rFonts w:ascii="Footlight MT Light" w:hAnsi="Footlight MT Light" w:cs="Arabic Typesetting"/>
                <w:sz w:val="32"/>
                <w:szCs w:val="32"/>
              </w:rPr>
            </w:pPr>
            <w:r w:rsidRPr="00E50474">
              <w:rPr>
                <w:rFonts w:ascii="Footlight MT Light" w:hAnsi="Footlight MT Light" w:cs="Arabic Typesetting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Footlight MT Light" w:hAnsi="Footlight MT Light" w:cs="Arabic Typesetting"/>
                <w:sz w:val="24"/>
                <w:szCs w:val="24"/>
              </w:rPr>
              <w:t xml:space="preserve">                          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>Hiszpania, 2 sierpnia 1492r</w:t>
            </w:r>
          </w:p>
          <w:p w:rsidR="00E50474" w:rsidRPr="00E50474" w:rsidRDefault="00E50474" w:rsidP="00E50474">
            <w:pPr>
              <w:pStyle w:val="Akapitzlist"/>
              <w:rPr>
                <w:rFonts w:ascii="Footlight MT Light" w:hAnsi="Footlight MT Light" w:cs="Arabic Typesetting"/>
                <w:sz w:val="32"/>
                <w:szCs w:val="32"/>
              </w:rPr>
            </w:pPr>
          </w:p>
          <w:p w:rsidR="00E50474" w:rsidRDefault="00E50474" w:rsidP="00E50474">
            <w:pPr>
              <w:pStyle w:val="Akapitzlist"/>
              <w:rPr>
                <w:rFonts w:ascii="Footlight MT Light" w:hAnsi="Footlight MT Light" w:cs="Arabic Typesetting"/>
                <w:sz w:val="32"/>
                <w:szCs w:val="32"/>
              </w:rPr>
            </w:pP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 xml:space="preserve">Witajcie! </w:t>
            </w:r>
          </w:p>
          <w:p w:rsidR="00E50474" w:rsidRPr="00E50474" w:rsidRDefault="00E50474" w:rsidP="00E50474">
            <w:pPr>
              <w:pStyle w:val="Akapitzlist"/>
              <w:rPr>
                <w:rFonts w:ascii="Footlight MT Light" w:hAnsi="Footlight MT Light" w:cs="Arabic Typesetting"/>
                <w:sz w:val="32"/>
                <w:szCs w:val="32"/>
              </w:rPr>
            </w:pPr>
          </w:p>
          <w:p w:rsidR="003D4E58" w:rsidRDefault="00E50474" w:rsidP="00E50474">
            <w:pPr>
              <w:pStyle w:val="Akapitzlist"/>
              <w:rPr>
                <w:rFonts w:ascii="Footlight MT Light" w:hAnsi="Footlight MT Light" w:cs="Arabic Typesetting"/>
                <w:sz w:val="32"/>
                <w:szCs w:val="32"/>
              </w:rPr>
            </w:pP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>Nazywam si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ę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 xml:space="preserve"> Diego. Uwielbiam dalekie podr</w:t>
            </w:r>
            <w:r w:rsidRPr="00E50474">
              <w:rPr>
                <w:rFonts w:ascii="Footlight MT Light" w:hAnsi="Footlight MT Light" w:cs="Blackadder ITC"/>
                <w:sz w:val="32"/>
                <w:szCs w:val="32"/>
              </w:rPr>
              <w:t>ó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ż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>e . Dzisiaj zauwa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ż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>y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ł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 xml:space="preserve">em, 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ż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>e od jakiego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ś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 xml:space="preserve"> czasu w porcie stoi ogromny statek </w:t>
            </w:r>
            <w:r w:rsidRPr="00E50474">
              <w:rPr>
                <w:rFonts w:ascii="Footlight MT Light" w:hAnsi="Footlight MT Light" w:cs="Blackadder ITC"/>
                <w:sz w:val="32"/>
                <w:szCs w:val="32"/>
              </w:rPr>
              <w:t>„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>Santa Maria</w:t>
            </w:r>
            <w:r w:rsidRPr="00E50474">
              <w:rPr>
                <w:rFonts w:ascii="Footlight MT Light" w:hAnsi="Footlight MT Light" w:cs="Blackadder ITC"/>
                <w:sz w:val="32"/>
                <w:szCs w:val="32"/>
              </w:rPr>
              <w:t>”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 xml:space="preserve"> . Podobno s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ł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>ynny podr</w:t>
            </w:r>
            <w:r w:rsidRPr="00E50474">
              <w:rPr>
                <w:rFonts w:ascii="Footlight MT Light" w:hAnsi="Footlight MT Light" w:cs="Blackadder ITC"/>
                <w:sz w:val="32"/>
                <w:szCs w:val="32"/>
              </w:rPr>
              <w:t>ó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ż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>nik Krzysztof Kolumb pop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ł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>ynie nim po przyprawy do Indii krótsz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ą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 xml:space="preserve"> drog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ą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 xml:space="preserve"> morsk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ą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>. Zakradn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ę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 xml:space="preserve"> si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ę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 xml:space="preserve"> na pok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ł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>ad i ukryj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ę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>. Tymczasem rzucam butelk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ę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 xml:space="preserve"> z listem, na wypadek gdyby kto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ś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 xml:space="preserve"> mnie poszukiwa</w:t>
            </w:r>
            <w:r w:rsidRPr="00E50474">
              <w:rPr>
                <w:rFonts w:ascii="Cambria" w:hAnsi="Cambria" w:cs="Cambria"/>
                <w:sz w:val="32"/>
                <w:szCs w:val="32"/>
              </w:rPr>
              <w:t>ł</w:t>
            </w:r>
            <w:r w:rsidRPr="00E50474">
              <w:rPr>
                <w:rFonts w:ascii="Footlight MT Light" w:hAnsi="Footlight MT Light" w:cs="Arabic Typesetting"/>
                <w:sz w:val="32"/>
                <w:szCs w:val="32"/>
              </w:rPr>
              <w:t>. Do zobaczenia na szlaku.</w:t>
            </w:r>
          </w:p>
          <w:p w:rsidR="00E50474" w:rsidRDefault="003D4E58" w:rsidP="00E50474">
            <w:pPr>
              <w:pStyle w:val="Akapitzlist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 w:cs="Arabic Typesetting"/>
                <w:sz w:val="32"/>
                <w:szCs w:val="32"/>
              </w:rPr>
              <w:t xml:space="preserve">                                                                                                  </w:t>
            </w:r>
            <w:r w:rsidR="00E50474" w:rsidRPr="00E50474">
              <w:rPr>
                <w:rFonts w:ascii="Footlight MT Light" w:hAnsi="Footlight MT Light" w:cs="Arabic Typesetting"/>
                <w:sz w:val="32"/>
                <w:szCs w:val="32"/>
              </w:rPr>
              <w:t xml:space="preserve"> Diego</w:t>
            </w:r>
            <w:r w:rsidR="00E50474" w:rsidRPr="00E50474">
              <w:rPr>
                <w:rFonts w:ascii="Footlight MT Light" w:hAnsi="Footlight MT Light"/>
                <w:sz w:val="32"/>
                <w:szCs w:val="32"/>
              </w:rPr>
              <w:t xml:space="preserve">. </w:t>
            </w:r>
          </w:p>
          <w:p w:rsidR="00E50474" w:rsidRPr="00E50474" w:rsidRDefault="00E50474" w:rsidP="00E50474">
            <w:pPr>
              <w:pStyle w:val="Akapitzlist"/>
              <w:rPr>
                <w:rFonts w:ascii="Footlight MT Light" w:hAnsi="Footlight MT Light"/>
                <w:sz w:val="32"/>
                <w:szCs w:val="32"/>
              </w:rPr>
            </w:pPr>
          </w:p>
          <w:p w:rsidR="00E50474" w:rsidRDefault="00E50474" w:rsidP="00DB0282">
            <w:pPr>
              <w:rPr>
                <w:rFonts w:ascii="Century Gothic" w:hAnsi="Century Gothic" w:cs="Arabic Typesetting"/>
                <w:sz w:val="24"/>
                <w:szCs w:val="24"/>
              </w:rPr>
            </w:pPr>
          </w:p>
        </w:tc>
      </w:tr>
    </w:tbl>
    <w:p w:rsidR="00AC5D58" w:rsidRDefault="00AC5D58" w:rsidP="00AC5D58">
      <w:pPr>
        <w:pStyle w:val="Akapitzlist"/>
      </w:pPr>
      <w:r>
        <w:t xml:space="preserve">. </w:t>
      </w:r>
    </w:p>
    <w:p w:rsidR="0072525A" w:rsidRDefault="0072525A" w:rsidP="00AC5D58">
      <w:pPr>
        <w:pStyle w:val="Akapitzlist"/>
      </w:pPr>
    </w:p>
    <w:p w:rsidR="0072525A" w:rsidRPr="00E50474" w:rsidRDefault="0072525A" w:rsidP="00E50474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E50474">
        <w:rPr>
          <w:rFonts w:ascii="Century Gothic" w:hAnsi="Century Gothic"/>
        </w:rPr>
        <w:t>Jak myślisz, ile czasu minęło od wrzucenia do morza butelki z listem do przeczytania go przez Ciebie?</w:t>
      </w:r>
    </w:p>
    <w:p w:rsidR="0072525A" w:rsidRPr="00544B18" w:rsidRDefault="00E50474" w:rsidP="00544B18">
      <w:pPr>
        <w:pStyle w:val="Akapitzlist"/>
        <w:numPr>
          <w:ilvl w:val="0"/>
          <w:numId w:val="2"/>
        </w:numPr>
        <w:rPr>
          <w:rFonts w:ascii="Century Gothic" w:hAnsi="Century Gothic"/>
        </w:rPr>
      </w:pPr>
      <w:r w:rsidRPr="00E50474">
        <w:rPr>
          <w:rFonts w:ascii="Century Gothic" w:hAnsi="Century Gothic"/>
        </w:rPr>
        <w:t xml:space="preserve">Jesteś ciekaw, co wydarzyło się dalej? Dalsze </w:t>
      </w:r>
      <w:r w:rsidR="0072525A" w:rsidRPr="00E50474">
        <w:rPr>
          <w:rFonts w:ascii="Century Gothic" w:hAnsi="Century Gothic"/>
        </w:rPr>
        <w:t>przygody Dieg</w:t>
      </w:r>
      <w:r w:rsidR="00C60DC2">
        <w:rPr>
          <w:rFonts w:ascii="Century Gothic" w:hAnsi="Century Gothic"/>
        </w:rPr>
        <w:t>o</w:t>
      </w:r>
      <w:r w:rsidRPr="00E50474">
        <w:rPr>
          <w:rFonts w:ascii="Century Gothic" w:hAnsi="Century Gothic"/>
        </w:rPr>
        <w:t xml:space="preserve"> możemy poznać</w:t>
      </w:r>
      <w:r w:rsidR="0072525A" w:rsidRPr="00E50474">
        <w:rPr>
          <w:rFonts w:ascii="Century Gothic" w:hAnsi="Century Gothic"/>
        </w:rPr>
        <w:t xml:space="preserve"> czytając jego </w:t>
      </w:r>
      <w:r w:rsidR="0072525A" w:rsidRPr="00A61ACB">
        <w:rPr>
          <w:rFonts w:ascii="Century Gothic" w:hAnsi="Century Gothic"/>
          <w:color w:val="C0504D" w:themeColor="accent2"/>
        </w:rPr>
        <w:t>dzienniczek</w:t>
      </w:r>
      <w:r w:rsidRPr="00E50474">
        <w:rPr>
          <w:rFonts w:ascii="Century Gothic" w:hAnsi="Century Gothic"/>
        </w:rPr>
        <w:t xml:space="preserve">: </w:t>
      </w:r>
      <w:r w:rsidRPr="00E50474">
        <w:rPr>
          <w:rFonts w:ascii="Century Gothic" w:hAnsi="Century Gothic"/>
          <w:b/>
          <w:bCs/>
        </w:rPr>
        <w:t xml:space="preserve">Podręcznik, strona </w:t>
      </w:r>
      <w:r w:rsidR="00544B18">
        <w:rPr>
          <w:rFonts w:ascii="Century Gothic" w:hAnsi="Century Gothic"/>
          <w:b/>
          <w:bCs/>
        </w:rPr>
        <w:t>35</w:t>
      </w:r>
      <w:r w:rsidRPr="00E50474">
        <w:rPr>
          <w:rFonts w:ascii="Century Gothic" w:hAnsi="Century Gothic"/>
          <w:b/>
          <w:bCs/>
        </w:rPr>
        <w:t>.</w:t>
      </w:r>
      <w:r w:rsidRPr="00E50474">
        <w:rPr>
          <w:rFonts w:ascii="Century Gothic" w:hAnsi="Century Gothic"/>
        </w:rPr>
        <w:t xml:space="preserve"> </w:t>
      </w:r>
      <w:r w:rsidR="00A61ACB" w:rsidRPr="00544B18">
        <w:rPr>
          <w:rFonts w:ascii="Century Gothic" w:hAnsi="Century Gothic"/>
        </w:rPr>
        <w:t>Zanim to zrobisz, dowiedz się, co to jest dzienni</w:t>
      </w:r>
      <w:r w:rsidR="00C60DC2">
        <w:rPr>
          <w:rFonts w:ascii="Century Gothic" w:hAnsi="Century Gothic"/>
        </w:rPr>
        <w:t>czek</w:t>
      </w:r>
    </w:p>
    <w:p w:rsidR="00E50474" w:rsidRDefault="00E50474" w:rsidP="00A61ACB">
      <w:pPr>
        <w:jc w:val="center"/>
      </w:pPr>
    </w:p>
    <w:p w:rsidR="00A61ACB" w:rsidRPr="00A61ACB" w:rsidRDefault="00A61ACB" w:rsidP="00A61ACB">
      <w:pPr>
        <w:jc w:val="center"/>
        <w:rPr>
          <w:rFonts w:ascii="Century Gothic" w:hAnsi="Century Gothic"/>
          <w:color w:val="FF0000"/>
        </w:rPr>
      </w:pPr>
      <w:r w:rsidRPr="00A61ACB">
        <w:rPr>
          <w:color w:val="C0504D" w:themeColor="accent2"/>
          <w:sz w:val="28"/>
          <w:szCs w:val="28"/>
        </w:rPr>
        <w:t>DZIENNICZEK/DZIENNIK</w:t>
      </w:r>
    </w:p>
    <w:tbl>
      <w:tblPr>
        <w:tblStyle w:val="Tabela-Siatka"/>
        <w:tblW w:w="0" w:type="auto"/>
        <w:shd w:val="pct25" w:color="FBD4B4" w:themeColor="accent6" w:themeTint="66" w:fill="auto"/>
        <w:tblLook w:val="04A0"/>
      </w:tblPr>
      <w:tblGrid>
        <w:gridCol w:w="10606"/>
      </w:tblGrid>
      <w:tr w:rsidR="00A61ACB" w:rsidTr="00A61ACB">
        <w:tc>
          <w:tcPr>
            <w:tcW w:w="10606" w:type="dxa"/>
            <w:shd w:val="pct25" w:color="FBD4B4" w:themeColor="accent6" w:themeTint="66" w:fill="auto"/>
          </w:tcPr>
          <w:p w:rsidR="00A61ACB" w:rsidRPr="00A61ACB" w:rsidRDefault="00A61ACB" w:rsidP="00A61ACB">
            <w:pPr>
              <w:spacing w:line="276" w:lineRule="auto"/>
              <w:rPr>
                <w:sz w:val="24"/>
                <w:szCs w:val="24"/>
              </w:rPr>
            </w:pPr>
          </w:p>
          <w:p w:rsidR="00A61ACB" w:rsidRDefault="00A61ACB" w:rsidP="00A61ACB">
            <w:pPr>
              <w:spacing w:line="276" w:lineRule="auto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61ACB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Inaczej  (</w:t>
            </w:r>
            <w:r w:rsidRPr="00A61ACB">
              <w:rPr>
                <w:rFonts w:ascii="Century Gothic" w:hAnsi="Century Gothic" w:cs="Arial"/>
                <w:i/>
                <w:iCs/>
                <w:sz w:val="24"/>
                <w:szCs w:val="24"/>
                <w:shd w:val="clear" w:color="auto" w:fill="FFFFFF"/>
              </w:rPr>
              <w:t>diariusz</w:t>
            </w:r>
            <w:r w:rsidRPr="00A61ACB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A61ACB">
              <w:rPr>
                <w:rFonts w:ascii="Century Gothic" w:hAnsi="Century Gothic" w:cs="Arial"/>
                <w:i/>
                <w:iCs/>
                <w:sz w:val="24"/>
                <w:szCs w:val="24"/>
                <w:shd w:val="clear" w:color="auto" w:fill="FFFFFF"/>
              </w:rPr>
              <w:t>dyariusz</w:t>
            </w:r>
            <w:proofErr w:type="spellEnd"/>
            <w:r w:rsidRPr="00A61ACB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) – zapiski bieżące, sporządzane dla potrzeb własnych lub w charakterze twórczości</w:t>
            </w:r>
            <w:r w:rsidRPr="00A61ACB">
              <w:rPr>
                <w:rFonts w:ascii="Century Gothic" w:hAnsi="Century Gothic" w:cs="Arial"/>
                <w:sz w:val="24"/>
                <w:szCs w:val="24"/>
                <w:u w:val="single"/>
                <w:shd w:val="clear" w:color="auto" w:fill="FFFFFF"/>
              </w:rPr>
              <w:t> </w:t>
            </w:r>
            <w:hyperlink r:id="rId7" w:tooltip="Literatura" w:history="1">
              <w:r w:rsidRPr="00A61ACB">
                <w:rPr>
                  <w:rStyle w:val="Hipercze"/>
                  <w:rFonts w:ascii="Century Gothic" w:hAnsi="Century Gothic" w:cs="Arial"/>
                  <w:color w:val="auto"/>
                  <w:sz w:val="24"/>
                  <w:szCs w:val="24"/>
                  <w:shd w:val="clear" w:color="auto" w:fill="FFFFFF"/>
                </w:rPr>
                <w:t>literackiej</w:t>
              </w:r>
            </w:hyperlink>
            <w:r w:rsidRPr="00A61ACB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 (publikowanej na bieżąco, bądź później w postaci zbiorczej). Składa się z codziennych wpisów, które mogą być opatrzone </w:t>
            </w:r>
            <w:r w:rsidRPr="00A61ACB">
              <w:rPr>
                <w:rFonts w:ascii="Century Gothic" w:hAnsi="Century Gothic" w:cs="Arial"/>
                <w:sz w:val="24"/>
                <w:szCs w:val="24"/>
                <w:u w:val="single"/>
                <w:shd w:val="clear" w:color="auto" w:fill="FFFFFF"/>
              </w:rPr>
              <w:t>datą</w:t>
            </w:r>
            <w:r w:rsidRPr="00A61ACB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i </w:t>
            </w:r>
            <w:r w:rsidRPr="00A61ACB">
              <w:rPr>
                <w:rFonts w:ascii="Century Gothic" w:hAnsi="Century Gothic" w:cs="Arial"/>
                <w:sz w:val="24"/>
                <w:szCs w:val="24"/>
                <w:u w:val="single"/>
                <w:shd w:val="clear" w:color="auto" w:fill="FFFFFF"/>
              </w:rPr>
              <w:t>informacją o miejscu powstania</w:t>
            </w:r>
            <w:r w:rsidRPr="00A61ACB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. Termin "dziennik" wywodzi się od </w:t>
            </w:r>
            <w:hyperlink r:id="rId8" w:tooltip="Łacina" w:history="1">
              <w:r w:rsidRPr="00A61ACB">
                <w:rPr>
                  <w:rStyle w:val="Hipercze"/>
                  <w:rFonts w:ascii="Century Gothic" w:hAnsi="Century Gothic" w:cs="Arial"/>
                  <w:color w:val="auto"/>
                  <w:sz w:val="24"/>
                  <w:szCs w:val="24"/>
                  <w:shd w:val="clear" w:color="auto" w:fill="FFFFFF"/>
                </w:rPr>
                <w:t>łacińskiego</w:t>
              </w:r>
            </w:hyperlink>
            <w:r w:rsidRPr="00A61ACB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 wyrazu </w:t>
            </w:r>
            <w:proofErr w:type="spellStart"/>
            <w:r w:rsidRPr="00A61ACB">
              <w:rPr>
                <w:rFonts w:ascii="Century Gothic" w:hAnsi="Century Gothic" w:cs="Arial"/>
                <w:i/>
                <w:iCs/>
                <w:sz w:val="24"/>
                <w:szCs w:val="24"/>
                <w:shd w:val="clear" w:color="auto" w:fill="FFFFFF"/>
              </w:rPr>
              <w:t>diarium</w:t>
            </w:r>
            <w:proofErr w:type="spellEnd"/>
            <w:r w:rsidRPr="00A61ACB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, oznaczającego początkowo codziennie porcje pokarmu, rozdawane np. żołnierzom. Później słowo to zaczęło oznaczać również zapiski codzienne</w:t>
            </w:r>
          </w:p>
          <w:p w:rsidR="00A61ACB" w:rsidRPr="00A61ACB" w:rsidRDefault="00A61ACB" w:rsidP="007C055C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361627" cy="533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72" cy="55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55C" w:rsidRPr="007C055C" w:rsidRDefault="007C055C" w:rsidP="007C055C">
      <w:pPr>
        <w:rPr>
          <w:rFonts w:ascii="Century Gothic" w:hAnsi="Century Gothic"/>
        </w:rPr>
      </w:pPr>
      <w:r w:rsidRPr="007C055C">
        <w:rPr>
          <w:rFonts w:ascii="Century Gothic" w:hAnsi="Century Gothic"/>
        </w:rPr>
        <w:lastRenderedPageBreak/>
        <w:t xml:space="preserve">Przeczytaj dziennik, a następnie odpowiedz na pytania pod tekstem: </w:t>
      </w:r>
      <w:r w:rsidRPr="007C055C">
        <w:rPr>
          <w:rFonts w:ascii="Century Gothic" w:hAnsi="Century Gothic"/>
          <w:b/>
          <w:bCs/>
        </w:rPr>
        <w:t>Podręcznik, storna 35</w:t>
      </w:r>
    </w:p>
    <w:p w:rsidR="007C055C" w:rsidRPr="007C055C" w:rsidRDefault="007C055C" w:rsidP="007C055C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 w:rsidRPr="007C055C">
        <w:rPr>
          <w:rFonts w:ascii="Century Gothic" w:hAnsi="Century Gothic"/>
        </w:rPr>
        <w:t>Kim Był Diego</w:t>
      </w:r>
    </w:p>
    <w:p w:rsidR="007C055C" w:rsidRPr="007C055C" w:rsidRDefault="007C055C" w:rsidP="007C055C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 w:rsidRPr="007C055C">
        <w:rPr>
          <w:rFonts w:ascii="Century Gothic" w:hAnsi="Century Gothic"/>
        </w:rPr>
        <w:t>Jak nazywał się statek, którym dowodził Krzysztof Kolumb. Dokąd miał dopłynąć?</w:t>
      </w:r>
    </w:p>
    <w:p w:rsidR="007C055C" w:rsidRDefault="007C055C" w:rsidP="007C055C">
      <w:pPr>
        <w:pStyle w:val="Akapitzlist"/>
        <w:numPr>
          <w:ilvl w:val="0"/>
          <w:numId w:val="3"/>
        </w:numPr>
        <w:rPr>
          <w:rFonts w:ascii="Century Gothic" w:hAnsi="Century Gothic"/>
        </w:rPr>
      </w:pPr>
      <w:r w:rsidRPr="007C055C">
        <w:rPr>
          <w:rFonts w:ascii="Century Gothic" w:hAnsi="Century Gothic"/>
        </w:rPr>
        <w:t>Jakiego odkrycia dokonał nieświadomie Krzysztof Kolumb?</w:t>
      </w:r>
    </w:p>
    <w:p w:rsidR="00544B18" w:rsidRDefault="00544B18" w:rsidP="00544B18">
      <w:pPr>
        <w:rPr>
          <w:rFonts w:ascii="Century Gothic" w:hAnsi="Century Gothic"/>
        </w:rPr>
      </w:pPr>
    </w:p>
    <w:p w:rsidR="00544B18" w:rsidRDefault="00544B18" w:rsidP="00544B18">
      <w:pPr>
        <w:rPr>
          <w:rFonts w:ascii="Century Gothic" w:hAnsi="Century Gothic"/>
        </w:rPr>
      </w:pPr>
      <w:r w:rsidRPr="00544B18">
        <w:rPr>
          <w:rFonts w:ascii="Century Gothic" w:hAnsi="Century Gothic"/>
        </w:rPr>
        <w:t xml:space="preserve">Na pewno każdy z was słyszał o </w:t>
      </w:r>
      <w:r w:rsidRPr="00544B18">
        <w:rPr>
          <w:rFonts w:ascii="Century Gothic" w:hAnsi="Century Gothic"/>
          <w:b/>
          <w:bCs/>
        </w:rPr>
        <w:t>Krzysztofie Kolumbie</w:t>
      </w:r>
      <w:r w:rsidRPr="00544B18">
        <w:rPr>
          <w:rFonts w:ascii="Century Gothic" w:hAnsi="Century Gothic"/>
        </w:rPr>
        <w:t xml:space="preserve">. Jeśli nie, to na pewno każdy słyszał o </w:t>
      </w:r>
      <w:r w:rsidRPr="00544B18">
        <w:rPr>
          <w:rFonts w:ascii="Century Gothic" w:hAnsi="Century Gothic"/>
          <w:b/>
          <w:bCs/>
        </w:rPr>
        <w:t>Ameryce.</w:t>
      </w:r>
      <w:r w:rsidRPr="00544B18">
        <w:rPr>
          <w:rFonts w:ascii="Century Gothic" w:hAnsi="Century Gothic"/>
        </w:rPr>
        <w:t xml:space="preserve"> To nazwisko i ta nazwa są ze sobą tak ściśle związane, bo to właśnie Krzysztof Kolumb jako pierwszy żeglarz dopłynął do brzegów tego kontynentu i przywiózł do Europy wieść o odkryciu nowego lądu.</w:t>
      </w:r>
    </w:p>
    <w:p w:rsidR="00544B18" w:rsidRPr="00544B18" w:rsidRDefault="00544B18" w:rsidP="00544B18">
      <w:pPr>
        <w:rPr>
          <w:rFonts w:ascii="Century Gothic" w:hAnsi="Century Gothic"/>
        </w:rPr>
      </w:pPr>
      <w:r w:rsidRPr="00544B18">
        <w:rPr>
          <w:rFonts w:ascii="Century Gothic" w:hAnsi="Century Gothic"/>
          <w:b/>
          <w:bCs/>
        </w:rPr>
        <w:t>Zadanie 2.</w:t>
      </w:r>
      <w:r>
        <w:rPr>
          <w:rFonts w:ascii="Century Gothic" w:hAnsi="Century Gothic"/>
        </w:rPr>
        <w:t xml:space="preserve"> Narysuj na mapie drogę Kolumba do wyspy Haiti</w:t>
      </w:r>
    </w:p>
    <w:p w:rsidR="00544B18" w:rsidRDefault="00544B18" w:rsidP="00544B18">
      <w:pPr>
        <w:rPr>
          <w:rFonts w:ascii="Century Gothic" w:hAnsi="Century Gothic"/>
        </w:rPr>
      </w:pPr>
    </w:p>
    <w:p w:rsidR="00544B18" w:rsidRDefault="00544B18" w:rsidP="00544B18">
      <w:pPr>
        <w:rPr>
          <w:rFonts w:ascii="Century Gothic" w:hAnsi="Century Gothic"/>
        </w:rPr>
      </w:pPr>
      <w:r>
        <w:rPr>
          <w:noProof/>
          <w:lang w:eastAsia="pl-PL"/>
        </w:rPr>
        <w:drawing>
          <wp:inline distT="0" distB="0" distL="0" distR="0">
            <wp:extent cx="6645910" cy="5918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1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18" w:rsidRDefault="00544B18" w:rsidP="00544B18">
      <w:pPr>
        <w:rPr>
          <w:rFonts w:ascii="Century Gothic" w:hAnsi="Century Gothic"/>
        </w:rPr>
      </w:pPr>
    </w:p>
    <w:p w:rsidR="00544B18" w:rsidRPr="00544B18" w:rsidRDefault="00544B18" w:rsidP="00544B18">
      <w:pPr>
        <w:rPr>
          <w:rFonts w:ascii="Century Gothic" w:hAnsi="Century Gothic"/>
        </w:rPr>
      </w:pPr>
    </w:p>
    <w:p w:rsidR="00544B18" w:rsidRPr="007C055C" w:rsidRDefault="00544B18" w:rsidP="007C055C">
      <w:pPr>
        <w:pStyle w:val="Akapitzlist"/>
        <w:rPr>
          <w:rFonts w:ascii="Century Gothic" w:hAnsi="Century Gothic"/>
        </w:rPr>
      </w:pPr>
    </w:p>
    <w:p w:rsidR="00710FC0" w:rsidRPr="00544B18" w:rsidRDefault="007C055C" w:rsidP="00544B18">
      <w:pPr>
        <w:rPr>
          <w:b/>
          <w:bCs/>
        </w:rPr>
      </w:pPr>
      <w:r w:rsidRPr="007C055C">
        <w:rPr>
          <w:b/>
          <w:bCs/>
        </w:rPr>
        <w:t xml:space="preserve">Zadanie </w:t>
      </w:r>
      <w:r w:rsidR="00544B18">
        <w:rPr>
          <w:b/>
          <w:bCs/>
        </w:rPr>
        <w:t xml:space="preserve">3. </w:t>
      </w:r>
    </w:p>
    <w:p w:rsidR="0072525A" w:rsidRPr="00544B18" w:rsidRDefault="00710FC0" w:rsidP="00710FC0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544B18">
        <w:rPr>
          <w:rFonts w:ascii="Century Gothic" w:hAnsi="Century Gothic"/>
        </w:rPr>
        <w:t>Uzupełnij kartkę z dziennika „skrzyniowego” małego Diega – ćw. 1, str. 38</w:t>
      </w:r>
      <w:r w:rsidR="0072525A" w:rsidRPr="00544B18">
        <w:rPr>
          <w:rFonts w:ascii="Century Gothic" w:hAnsi="Century Gothic"/>
        </w:rPr>
        <w:t xml:space="preserve"> </w:t>
      </w:r>
    </w:p>
    <w:p w:rsidR="007C055C" w:rsidRPr="00544B18" w:rsidRDefault="00710FC0" w:rsidP="007C055C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544B18">
        <w:rPr>
          <w:rFonts w:ascii="Century Gothic" w:hAnsi="Century Gothic"/>
        </w:rPr>
        <w:t>Kim jest zdobywca, kim odkrywca, a kim wynalazca? – ćw. 2, str. 38</w:t>
      </w:r>
    </w:p>
    <w:p w:rsidR="00710FC0" w:rsidRPr="00544B18" w:rsidRDefault="00710FC0" w:rsidP="00710FC0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544B18">
        <w:rPr>
          <w:rFonts w:ascii="Century Gothic" w:hAnsi="Century Gothic"/>
        </w:rPr>
        <w:t>Rejs z Krzysztofem Kolumbem</w:t>
      </w:r>
      <w:r w:rsidR="00383C75" w:rsidRPr="00544B18">
        <w:rPr>
          <w:rFonts w:ascii="Century Gothic" w:hAnsi="Century Gothic"/>
        </w:rPr>
        <w:t xml:space="preserve">. </w:t>
      </w:r>
      <w:r w:rsidRPr="00544B18">
        <w:rPr>
          <w:rFonts w:ascii="Century Gothic" w:hAnsi="Century Gothic"/>
        </w:rPr>
        <w:t xml:space="preserve"> Wskaż na globusie</w:t>
      </w:r>
      <w:r w:rsidR="00383C75" w:rsidRPr="00544B18">
        <w:rPr>
          <w:rFonts w:ascii="Century Gothic" w:hAnsi="Century Gothic"/>
        </w:rPr>
        <w:t xml:space="preserve"> Europę, Indie i Amerykę Środkową </w:t>
      </w:r>
    </w:p>
    <w:p w:rsidR="00383C75" w:rsidRDefault="00383C75" w:rsidP="00710FC0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544B18">
        <w:rPr>
          <w:rFonts w:ascii="Century Gothic" w:hAnsi="Century Gothic"/>
        </w:rPr>
        <w:t>Czy domyślasz się dlaczego nastąpiła pomyłka?</w:t>
      </w:r>
    </w:p>
    <w:p w:rsidR="003F5199" w:rsidRPr="00544B18" w:rsidRDefault="003F5199" w:rsidP="00530A02">
      <w:pPr>
        <w:pStyle w:val="Akapitzlist"/>
        <w:rPr>
          <w:rFonts w:ascii="Century Gothic" w:hAnsi="Century Gothic"/>
        </w:rPr>
      </w:pPr>
      <w:bookmarkStart w:id="0" w:name="_GoBack"/>
      <w:bookmarkEnd w:id="0"/>
    </w:p>
    <w:p w:rsidR="003F5199" w:rsidRDefault="003F5199" w:rsidP="003F519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74372" cy="853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511" cy="87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199" w:rsidRPr="003F5199" w:rsidRDefault="003F5199" w:rsidP="00544B18">
      <w:pPr>
        <w:rPr>
          <w:rFonts w:ascii="Century Gothic" w:hAnsi="Century Gothic"/>
          <w:u w:val="single"/>
        </w:rPr>
      </w:pPr>
      <w:r w:rsidRPr="003F5199">
        <w:rPr>
          <w:rFonts w:ascii="Century Gothic" w:hAnsi="Century Gothic"/>
          <w:u w:val="single"/>
        </w:rPr>
        <w:t xml:space="preserve">Chcesz dowiedzieć się czegoś więcej o odkryciach geograficznych? Zapraszam na </w:t>
      </w:r>
      <w:hyperlink r:id="rId12" w:history="1">
        <w:r w:rsidRPr="003F5199">
          <w:rPr>
            <w:rStyle w:val="Hipercze"/>
            <w:rFonts w:ascii="Century Gothic" w:hAnsi="Century Gothic"/>
          </w:rPr>
          <w:t>FILM</w:t>
        </w:r>
      </w:hyperlink>
    </w:p>
    <w:p w:rsidR="00544B18" w:rsidRPr="003F5199" w:rsidRDefault="00544B18" w:rsidP="00544B18">
      <w:pPr>
        <w:rPr>
          <w:rFonts w:ascii="Century Gothic" w:hAnsi="Century Gothic"/>
        </w:rPr>
      </w:pPr>
    </w:p>
    <w:p w:rsidR="00544B18" w:rsidRPr="003F5199" w:rsidRDefault="00530A02" w:rsidP="00544B18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3F5199" w:rsidRPr="003F5199">
        <w:rPr>
          <w:rFonts w:ascii="Century Gothic" w:hAnsi="Century Gothic"/>
        </w:rPr>
        <w:t>Zadanie 4. Dla chętnych</w:t>
      </w:r>
      <w:r>
        <w:rPr>
          <w:rFonts w:ascii="Century Gothic" w:hAnsi="Century Gothic"/>
        </w:rPr>
        <w:t>:</w:t>
      </w:r>
    </w:p>
    <w:p w:rsidR="00383C75" w:rsidRPr="003F5199" w:rsidRDefault="00383C75" w:rsidP="003F5199">
      <w:pPr>
        <w:pStyle w:val="Akapitzlist"/>
        <w:numPr>
          <w:ilvl w:val="0"/>
          <w:numId w:val="4"/>
        </w:numPr>
        <w:rPr>
          <w:rFonts w:ascii="Century Gothic" w:hAnsi="Century Gothic"/>
        </w:rPr>
      </w:pPr>
      <w:r w:rsidRPr="003F5199">
        <w:rPr>
          <w:rFonts w:ascii="Century Gothic" w:hAnsi="Century Gothic"/>
        </w:rPr>
        <w:t>Przeczytaj tekst i zobacz ilustracje przedstawiające zwierzęta i rośliny typowe dla sawanny, Sahary, rafy koralowej i lasu deszczowego. Podręcznik, str. 36,37</w:t>
      </w:r>
    </w:p>
    <w:p w:rsidR="00383C75" w:rsidRDefault="00383C75" w:rsidP="003F5199">
      <w:pPr>
        <w:pStyle w:val="Akapitzlist"/>
        <w:numPr>
          <w:ilvl w:val="0"/>
          <w:numId w:val="4"/>
        </w:numPr>
        <w:rPr>
          <w:rFonts w:ascii="Century Gothic" w:hAnsi="Century Gothic"/>
        </w:rPr>
      </w:pPr>
      <w:r w:rsidRPr="003F5199">
        <w:rPr>
          <w:rFonts w:ascii="Century Gothic" w:hAnsi="Century Gothic"/>
        </w:rPr>
        <w:t>wykonaj ćw. 5 i6 ze strony 40</w:t>
      </w:r>
    </w:p>
    <w:p w:rsidR="003F5199" w:rsidRDefault="003F5199" w:rsidP="003F5199">
      <w:pPr>
        <w:rPr>
          <w:rFonts w:ascii="Century Gothic" w:hAnsi="Century Gothic"/>
        </w:rPr>
      </w:pPr>
    </w:p>
    <w:p w:rsidR="003F5199" w:rsidRPr="003F5199" w:rsidRDefault="003F5199" w:rsidP="003F5199">
      <w:pPr>
        <w:rPr>
          <w:rFonts w:ascii="Century Gothic" w:hAnsi="Century Gothic"/>
        </w:rPr>
      </w:pPr>
    </w:p>
    <w:p w:rsidR="00383C75" w:rsidRPr="003F5199" w:rsidRDefault="00383C75" w:rsidP="00383C75">
      <w:pPr>
        <w:pStyle w:val="Akapitzlist"/>
        <w:rPr>
          <w:rFonts w:ascii="Century Gothic" w:hAnsi="Century Gothic"/>
          <w:b/>
          <w:bCs/>
        </w:rPr>
      </w:pPr>
    </w:p>
    <w:p w:rsidR="00383C75" w:rsidRPr="003F5199" w:rsidRDefault="003F5199" w:rsidP="003F5199">
      <w:pPr>
        <w:pStyle w:val="Akapitzlist"/>
        <w:jc w:val="center"/>
        <w:rPr>
          <w:rFonts w:ascii="Century Gothic" w:hAnsi="Century Gothic"/>
          <w:b/>
          <w:bCs/>
          <w:sz w:val="28"/>
          <w:szCs w:val="28"/>
        </w:rPr>
      </w:pPr>
      <w:r w:rsidRPr="003F5199">
        <w:rPr>
          <w:rFonts w:ascii="Century Gothic" w:hAnsi="Century Gothic"/>
          <w:b/>
          <w:bCs/>
          <w:sz w:val="28"/>
          <w:szCs w:val="28"/>
        </w:rPr>
        <w:t>MATEMATYKA</w:t>
      </w:r>
    </w:p>
    <w:p w:rsidR="003F5199" w:rsidRPr="003F5199" w:rsidRDefault="003F5199" w:rsidP="003F5199">
      <w:pPr>
        <w:pStyle w:val="Akapitzlist"/>
        <w:jc w:val="center"/>
        <w:rPr>
          <w:rFonts w:ascii="Century Gothic" w:hAnsi="Century Gothic"/>
          <w:b/>
          <w:bCs/>
        </w:rPr>
      </w:pPr>
    </w:p>
    <w:p w:rsidR="00EB2BD5" w:rsidRPr="003F5199" w:rsidRDefault="00EB2BD5" w:rsidP="003F5199">
      <w:pPr>
        <w:pStyle w:val="Akapitzlist"/>
        <w:numPr>
          <w:ilvl w:val="0"/>
          <w:numId w:val="5"/>
        </w:numPr>
        <w:rPr>
          <w:rFonts w:ascii="Century Gothic" w:hAnsi="Century Gothic"/>
        </w:rPr>
      </w:pPr>
      <w:r w:rsidRPr="003F5199">
        <w:rPr>
          <w:rFonts w:ascii="Century Gothic" w:hAnsi="Century Gothic"/>
        </w:rPr>
        <w:t xml:space="preserve">Przypomnij sobie wiadomości z wczorajszej lekcji i </w:t>
      </w:r>
      <w:r w:rsidR="003F5199" w:rsidRPr="003F5199">
        <w:rPr>
          <w:rFonts w:ascii="Century Gothic" w:hAnsi="Century Gothic"/>
        </w:rPr>
        <w:t>rozwiąż</w:t>
      </w:r>
      <w:r w:rsidR="00FE7001">
        <w:rPr>
          <w:rFonts w:ascii="Century Gothic" w:hAnsi="Century Gothic"/>
        </w:rPr>
        <w:t xml:space="preserve"> w podręczniku </w:t>
      </w:r>
      <w:r w:rsidR="003F5199" w:rsidRPr="003F5199">
        <w:rPr>
          <w:rFonts w:ascii="Century Gothic" w:hAnsi="Century Gothic"/>
        </w:rPr>
        <w:t xml:space="preserve"> zadanie 1</w:t>
      </w:r>
      <w:r w:rsidR="00FE7001">
        <w:rPr>
          <w:rFonts w:ascii="Century Gothic" w:hAnsi="Century Gothic"/>
        </w:rPr>
        <w:t xml:space="preserve">,2 i3 </w:t>
      </w:r>
      <w:r w:rsidR="003F5199" w:rsidRPr="003F5199">
        <w:rPr>
          <w:rFonts w:ascii="Century Gothic" w:hAnsi="Century Gothic"/>
        </w:rPr>
        <w:t>na stronie 19</w:t>
      </w:r>
    </w:p>
    <w:p w:rsidR="00FE7001" w:rsidRDefault="00EB2BD5" w:rsidP="003F5199">
      <w:pPr>
        <w:pStyle w:val="Akapitzlist"/>
        <w:numPr>
          <w:ilvl w:val="0"/>
          <w:numId w:val="5"/>
        </w:numPr>
        <w:rPr>
          <w:rFonts w:ascii="Century Gothic" w:hAnsi="Century Gothic"/>
        </w:rPr>
      </w:pPr>
      <w:r w:rsidRPr="003F5199">
        <w:rPr>
          <w:rFonts w:ascii="Century Gothic" w:hAnsi="Century Gothic"/>
        </w:rPr>
        <w:t>Dla chętnych dzieci cz</w:t>
      </w:r>
      <w:r w:rsidR="00FE7001">
        <w:rPr>
          <w:rFonts w:ascii="Century Gothic" w:hAnsi="Century Gothic"/>
        </w:rPr>
        <w:t>eka  zadanie 4</w:t>
      </w:r>
      <w:r w:rsidRPr="003F5199">
        <w:rPr>
          <w:rFonts w:ascii="Century Gothic" w:hAnsi="Century Gothic"/>
        </w:rPr>
        <w:t xml:space="preserve"> na tej stronie.</w:t>
      </w:r>
      <w:r w:rsidR="00383C75" w:rsidRPr="003F5199">
        <w:rPr>
          <w:rFonts w:ascii="Century Gothic" w:hAnsi="Century Gothic"/>
        </w:rPr>
        <w:t xml:space="preserve"> </w:t>
      </w:r>
    </w:p>
    <w:p w:rsidR="00383C75" w:rsidRDefault="003F5199" w:rsidP="003F5199">
      <w:pPr>
        <w:pStyle w:val="Akapitzlist"/>
        <w:numPr>
          <w:ilvl w:val="0"/>
          <w:numId w:val="5"/>
        </w:numPr>
        <w:rPr>
          <w:rFonts w:ascii="Century Gothic" w:hAnsi="Century Gothic"/>
        </w:rPr>
      </w:pPr>
      <w:r w:rsidRPr="003F5199">
        <w:rPr>
          <w:rFonts w:ascii="Century Gothic" w:hAnsi="Century Gothic"/>
        </w:rPr>
        <w:t>R</w:t>
      </w:r>
      <w:r w:rsidR="00EB2BD5" w:rsidRPr="003F5199">
        <w:rPr>
          <w:rFonts w:ascii="Century Gothic" w:hAnsi="Century Gothic"/>
        </w:rPr>
        <w:t>ozwiąż</w:t>
      </w:r>
      <w:r w:rsidR="00FE7001">
        <w:rPr>
          <w:rFonts w:ascii="Century Gothic" w:hAnsi="Century Gothic"/>
        </w:rPr>
        <w:t xml:space="preserve"> zadania: 4 i 5 </w:t>
      </w:r>
      <w:r w:rsidR="00383C75" w:rsidRPr="003F5199">
        <w:rPr>
          <w:rFonts w:ascii="Century Gothic" w:hAnsi="Century Gothic"/>
        </w:rPr>
        <w:t>w ćwiczeniach na str. 21</w:t>
      </w:r>
    </w:p>
    <w:p w:rsidR="00530A02" w:rsidRPr="003F5199" w:rsidRDefault="00530A02" w:rsidP="003F5199">
      <w:pPr>
        <w:pStyle w:val="Akapitzlist"/>
        <w:numPr>
          <w:ilvl w:val="0"/>
          <w:numId w:val="5"/>
        </w:numPr>
        <w:rPr>
          <w:rFonts w:ascii="Century Gothic" w:hAnsi="Century Gothic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5080</wp:posOffset>
            </wp:positionV>
            <wp:extent cx="803910" cy="51712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488" cy="525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Rozwiąż zadanie:</w:t>
      </w:r>
      <w:r w:rsidRPr="00530A02">
        <w:rPr>
          <w:noProof/>
        </w:rPr>
        <w:t xml:space="preserve"> </w:t>
      </w:r>
    </w:p>
    <w:p w:rsidR="00383C75" w:rsidRPr="003F5199" w:rsidRDefault="00383C75" w:rsidP="00383C75">
      <w:pPr>
        <w:pStyle w:val="Akapitzlist"/>
        <w:rPr>
          <w:rFonts w:ascii="Century Gothic" w:hAnsi="Century Gothic"/>
        </w:rPr>
      </w:pPr>
    </w:p>
    <w:p w:rsidR="00383C75" w:rsidRDefault="00383C75" w:rsidP="00383C75">
      <w:pPr>
        <w:pStyle w:val="Akapitzlist"/>
      </w:pPr>
      <w:r>
        <w:t xml:space="preserve">- </w:t>
      </w:r>
    </w:p>
    <w:p w:rsidR="00383C75" w:rsidRDefault="003F5199" w:rsidP="00383C75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325110" cy="27424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891" cy="275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C75" w:rsidRDefault="00383C75" w:rsidP="00383C75"/>
    <w:sectPr w:rsidR="00383C75" w:rsidSect="00DB0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0A"/>
    <w:multiLevelType w:val="hybridMultilevel"/>
    <w:tmpl w:val="1F3A3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1620"/>
    <w:multiLevelType w:val="hybridMultilevel"/>
    <w:tmpl w:val="11EA9A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F202F"/>
    <w:multiLevelType w:val="hybridMultilevel"/>
    <w:tmpl w:val="921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1CB2"/>
    <w:multiLevelType w:val="hybridMultilevel"/>
    <w:tmpl w:val="0630B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A3DA9"/>
    <w:multiLevelType w:val="hybridMultilevel"/>
    <w:tmpl w:val="D51E7E3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D58"/>
    <w:rsid w:val="00006455"/>
    <w:rsid w:val="00185EEE"/>
    <w:rsid w:val="00383C75"/>
    <w:rsid w:val="003D4E58"/>
    <w:rsid w:val="003F5199"/>
    <w:rsid w:val="00530A02"/>
    <w:rsid w:val="00544B18"/>
    <w:rsid w:val="00710FC0"/>
    <w:rsid w:val="0072525A"/>
    <w:rsid w:val="007C055C"/>
    <w:rsid w:val="00846589"/>
    <w:rsid w:val="00A61ACB"/>
    <w:rsid w:val="00A62670"/>
    <w:rsid w:val="00AC5D58"/>
    <w:rsid w:val="00C60DC2"/>
    <w:rsid w:val="00C83026"/>
    <w:rsid w:val="00DB0282"/>
    <w:rsid w:val="00E50474"/>
    <w:rsid w:val="00EB2BD5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D5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E5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61AC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1AC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5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D4E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5%81acina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pl.wikipedia.org/wiki/Literatura" TargetMode="External"/><Relationship Id="rId12" Type="http://schemas.openxmlformats.org/officeDocument/2006/relationships/hyperlink" Target="https://www.youtube.com/watch?v=iE_pQ1VL7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C489-1C06-4650-810A-B2489E09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486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Danek</dc:creator>
  <cp:lastModifiedBy>Bogusława Danek</cp:lastModifiedBy>
  <cp:revision>3</cp:revision>
  <dcterms:created xsi:type="dcterms:W3CDTF">2020-03-23T21:26:00Z</dcterms:created>
  <dcterms:modified xsi:type="dcterms:W3CDTF">2020-03-25T23:09:00Z</dcterms:modified>
</cp:coreProperties>
</file>