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podstawy programowej na okres 27.04-30</w:t>
      </w:r>
      <w:r>
        <w:rPr>
          <w:rFonts w:ascii="Times New Roman" w:hAnsi="Times New Roman"/>
          <w:sz w:val="24"/>
          <w:szCs w:val="24"/>
        </w:rPr>
        <w:t>.04.2020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9F6CB8">
        <w:rPr>
          <w:rFonts w:ascii="Times New Roman" w:hAnsi="Times New Roman"/>
          <w:sz w:val="24"/>
          <w:szCs w:val="24"/>
        </w:rPr>
        <w:t xml:space="preserve"> lekcja, on-line</w:t>
      </w:r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44"/>
        <w:gridCol w:w="3711"/>
        <w:gridCol w:w="1974"/>
        <w:gridCol w:w="1759"/>
      </w:tblGrid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066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 i energia w ekosystemie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10" w:rsidRDefault="009F6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</w:t>
            </w:r>
            <w:r w:rsidR="00066567">
              <w:rPr>
                <w:rFonts w:ascii="Times New Roman" w:hAnsi="Times New Roman"/>
                <w:sz w:val="24"/>
                <w:szCs w:val="24"/>
              </w:rPr>
              <w:t>a on-line z elementami wykładu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wykorzystaniem </w:t>
            </w:r>
            <w:r w:rsidR="00066567">
              <w:rPr>
                <w:rFonts w:ascii="Times New Roman" w:hAnsi="Times New Roman"/>
                <w:sz w:val="24"/>
                <w:szCs w:val="24"/>
              </w:rPr>
              <w:t xml:space="preserve">zeszytu </w:t>
            </w:r>
            <w:r>
              <w:rPr>
                <w:rFonts w:ascii="Times New Roman" w:hAnsi="Times New Roman"/>
                <w:sz w:val="24"/>
                <w:szCs w:val="24"/>
              </w:rPr>
              <w:t>ćwiczeń</w:t>
            </w:r>
            <w:r w:rsidR="00066567">
              <w:rPr>
                <w:rFonts w:ascii="Times New Roman" w:hAnsi="Times New Roman"/>
                <w:sz w:val="24"/>
                <w:szCs w:val="24"/>
              </w:rPr>
              <w:t xml:space="preserve"> (str. 75-77)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podręcznika</w:t>
            </w:r>
            <w:r w:rsidR="00066567">
              <w:rPr>
                <w:rFonts w:ascii="Times New Roman" w:hAnsi="Times New Roman"/>
                <w:sz w:val="24"/>
                <w:szCs w:val="24"/>
              </w:rPr>
              <w:t xml:space="preserve"> (str.125-128)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47310">
              <w:rPr>
                <w:rFonts w:ascii="Times New Roman" w:hAnsi="Times New Roman"/>
                <w:sz w:val="24"/>
                <w:szCs w:val="24"/>
              </w:rPr>
              <w:t xml:space="preserve"> Projekcja filmu na </w:t>
            </w:r>
            <w:proofErr w:type="spellStart"/>
            <w:r w:rsidR="0074731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74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731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7473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" w:history="1">
              <w:r w:rsidR="00747310" w:rsidRPr="005011A5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</w:t>
              </w:r>
            </w:hyperlink>
            <w:r w:rsidR="00747310" w:rsidRPr="0074731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B2649" w:rsidRDefault="0074731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47310">
              <w:rPr>
                <w:rFonts w:ascii="Times New Roman" w:hAnsi="Times New Roman"/>
                <w:sz w:val="24"/>
                <w:szCs w:val="24"/>
              </w:rPr>
              <w:t>PvWER2UZ11o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066567" w:rsidP="00066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znają, jaką funkcję pełnią organizmy w obiegu materii w ekosystemie, rozumieją dlaczego energia w ekosystemach przepływa, a materia krąży.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ćwiczeń oraz ustnych odpowiedzi podczas lekcji on-line.</w:t>
            </w: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66567"/>
    <w:rsid w:val="001B2649"/>
    <w:rsid w:val="00747310"/>
    <w:rsid w:val="009F6CB8"/>
    <w:rsid w:val="00B12E71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2020-04-26T19:14:00Z</dcterms:created>
  <dcterms:modified xsi:type="dcterms:W3CDTF">2020-04-27T10:00:00Z</dcterms:modified>
</cp:coreProperties>
</file>