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1C3" w:rsidRDefault="002D41C3" w:rsidP="002D41C3">
      <w:pPr>
        <w:pStyle w:val="Normlnywebov"/>
        <w:spacing w:before="0" w:beforeAutospacing="0" w:after="0" w:afterAutospacing="0"/>
      </w:pPr>
      <w:r>
        <w:rPr>
          <w:b/>
          <w:bCs/>
          <w:color w:val="000000"/>
        </w:rPr>
        <w:t>Obchodná prevádzka – príprava, skladovanie a predaj tovaru</w:t>
      </w:r>
    </w:p>
    <w:p w:rsidR="002D41C3" w:rsidRDefault="002D41C3" w:rsidP="002D41C3"/>
    <w:p w:rsidR="002D41C3" w:rsidRDefault="002D41C3" w:rsidP="002D41C3">
      <w:pPr>
        <w:pStyle w:val="Normlnywebov"/>
        <w:spacing w:before="0" w:beforeAutospacing="0" w:after="0" w:afterAutospacing="0"/>
      </w:pPr>
      <w:r>
        <w:rPr>
          <w:b/>
          <w:bCs/>
          <w:color w:val="000000"/>
        </w:rPr>
        <w:t>Predmet: Psychológia predaja</w:t>
      </w:r>
    </w:p>
    <w:p w:rsidR="002D41C3" w:rsidRDefault="002D41C3" w:rsidP="002D41C3">
      <w:pPr>
        <w:pStyle w:val="Normlnywebov"/>
        <w:spacing w:before="0" w:beforeAutospacing="0" w:after="0" w:afterAutospacing="0"/>
      </w:pPr>
      <w:r>
        <w:rPr>
          <w:b/>
          <w:bCs/>
          <w:color w:val="000000"/>
        </w:rPr>
        <w:t>Trieda: II.H</w:t>
      </w:r>
    </w:p>
    <w:p w:rsidR="002D41C3" w:rsidRDefault="002D41C3" w:rsidP="002D41C3">
      <w:pPr>
        <w:pStyle w:val="Normlnywebov"/>
        <w:spacing w:before="0" w:beforeAutospacing="0" w:after="0" w:afterAutospacing="0"/>
      </w:pPr>
      <w:r>
        <w:rPr>
          <w:b/>
          <w:bCs/>
          <w:color w:val="000000"/>
        </w:rPr>
        <w:t>Mesiac: marec2021</w:t>
      </w:r>
    </w:p>
    <w:p w:rsidR="002D41C3" w:rsidRDefault="002D41C3" w:rsidP="002D41C3">
      <w:pPr>
        <w:pStyle w:val="Normlnywebov"/>
        <w:spacing w:before="0" w:beforeAutospacing="0" w:after="0" w:afterAutospacing="0"/>
      </w:pPr>
      <w:r>
        <w:rPr>
          <w:b/>
          <w:bCs/>
          <w:color w:val="000000"/>
        </w:rPr>
        <w:t>Témy: 1. Rozhovor predavača so zákazníkom</w:t>
      </w:r>
    </w:p>
    <w:p w:rsidR="002D41C3" w:rsidRDefault="002D41C3" w:rsidP="002D41C3">
      <w:pPr>
        <w:pStyle w:val="Normlnywebov"/>
        <w:spacing w:before="0" w:beforeAutospacing="0" w:after="0" w:afterAutospacing="0"/>
      </w:pPr>
      <w:r>
        <w:rPr>
          <w:rStyle w:val="apple-tab-span"/>
          <w:b/>
          <w:bCs/>
          <w:color w:val="000000"/>
        </w:rPr>
        <w:tab/>
      </w:r>
      <w:r>
        <w:rPr>
          <w:b/>
          <w:bCs/>
          <w:color w:val="000000"/>
        </w:rPr>
        <w:t>2. Podpora  predaja obrazom a slovom</w:t>
      </w:r>
    </w:p>
    <w:p w:rsidR="002D41C3" w:rsidRDefault="002D41C3" w:rsidP="002D41C3">
      <w:pPr>
        <w:pStyle w:val="Normlnywebov"/>
        <w:spacing w:before="0" w:beforeAutospacing="0" w:after="0" w:afterAutospacing="0"/>
        <w:jc w:val="center"/>
        <w:rPr>
          <w:b/>
          <w:bCs/>
          <w:color w:val="000000"/>
          <w:sz w:val="28"/>
          <w:szCs w:val="28"/>
          <w:shd w:val="clear" w:color="auto" w:fill="FFFFFF"/>
        </w:rPr>
      </w:pPr>
    </w:p>
    <w:p w:rsidR="002D41C3" w:rsidRDefault="002D41C3" w:rsidP="002D41C3">
      <w:pPr>
        <w:pStyle w:val="Normlnywebov"/>
        <w:spacing w:before="0" w:beforeAutospacing="0" w:after="0" w:afterAutospacing="0"/>
        <w:jc w:val="center"/>
      </w:pPr>
      <w:r>
        <w:rPr>
          <w:b/>
          <w:bCs/>
          <w:color w:val="000000"/>
          <w:sz w:val="28"/>
          <w:szCs w:val="28"/>
          <w:shd w:val="clear" w:color="auto" w:fill="FFFFFF"/>
        </w:rPr>
        <w:t>Rozhovor predavača so zákazníkom</w:t>
      </w:r>
    </w:p>
    <w:p w:rsidR="002D41C3" w:rsidRDefault="002D41C3" w:rsidP="002D41C3"/>
    <w:p w:rsidR="002D41C3" w:rsidRDefault="002D41C3" w:rsidP="002D41C3">
      <w:pPr>
        <w:pStyle w:val="Normlnywebov"/>
        <w:spacing w:before="0" w:beforeAutospacing="0" w:after="0" w:afterAutospacing="0"/>
      </w:pPr>
      <w:r>
        <w:rPr>
          <w:color w:val="000000"/>
          <w:shd w:val="clear" w:color="auto" w:fill="FFFFFF"/>
        </w:rPr>
        <w:t>Čo môžeme urobiť pre utvorenie prvého dobrého dojmu o zákazníkovi?</w:t>
      </w:r>
    </w:p>
    <w:p w:rsidR="002D41C3" w:rsidRDefault="002D41C3" w:rsidP="002D41C3">
      <w:pPr>
        <w:pStyle w:val="Normlnywebov"/>
        <w:numPr>
          <w:ilvl w:val="0"/>
          <w:numId w:val="1"/>
        </w:numPr>
        <w:spacing w:before="0" w:beforeAutospacing="0" w:after="0" w:afterAutospacing="0"/>
        <w:textAlignment w:val="baseline"/>
        <w:rPr>
          <w:color w:val="000000"/>
        </w:rPr>
      </w:pPr>
      <w:r>
        <w:rPr>
          <w:color w:val="000000"/>
          <w:shd w:val="clear" w:color="auto" w:fill="FFFFFF"/>
        </w:rPr>
        <w:t>Pracovník má byť dostatočne informovaný o situácii trhu</w:t>
      </w:r>
    </w:p>
    <w:p w:rsidR="002D41C3" w:rsidRDefault="002D41C3" w:rsidP="002D41C3">
      <w:pPr>
        <w:pStyle w:val="Normlnywebov"/>
        <w:numPr>
          <w:ilvl w:val="0"/>
          <w:numId w:val="1"/>
        </w:numPr>
        <w:spacing w:before="0" w:beforeAutospacing="0" w:after="0" w:afterAutospacing="0"/>
        <w:textAlignment w:val="baseline"/>
        <w:rPr>
          <w:color w:val="000000"/>
        </w:rPr>
      </w:pPr>
      <w:r>
        <w:rPr>
          <w:color w:val="000000"/>
          <w:shd w:val="clear" w:color="auto" w:fill="FFFFFF"/>
        </w:rPr>
        <w:t>Buďte zvedaví a neobávajte sa pýtať</w:t>
      </w:r>
    </w:p>
    <w:p w:rsidR="002D41C3" w:rsidRDefault="002D41C3" w:rsidP="002D41C3">
      <w:pPr>
        <w:pStyle w:val="Normlnywebov"/>
        <w:numPr>
          <w:ilvl w:val="0"/>
          <w:numId w:val="1"/>
        </w:numPr>
        <w:spacing w:before="0" w:beforeAutospacing="0" w:after="0" w:afterAutospacing="0"/>
        <w:textAlignment w:val="baseline"/>
        <w:rPr>
          <w:color w:val="000000"/>
        </w:rPr>
      </w:pPr>
      <w:r>
        <w:rPr>
          <w:color w:val="000000"/>
          <w:shd w:val="clear" w:color="auto" w:fill="FFFFFF"/>
        </w:rPr>
        <w:t>Dajte zákazníkovi najavo, že máte rozličné záľuby</w:t>
      </w:r>
    </w:p>
    <w:p w:rsidR="002D41C3" w:rsidRDefault="002D41C3" w:rsidP="002D41C3">
      <w:pPr>
        <w:pStyle w:val="Normlnywebov"/>
        <w:numPr>
          <w:ilvl w:val="0"/>
          <w:numId w:val="1"/>
        </w:numPr>
        <w:spacing w:before="0" w:beforeAutospacing="0" w:after="0" w:afterAutospacing="0"/>
        <w:textAlignment w:val="baseline"/>
        <w:rPr>
          <w:color w:val="000000"/>
        </w:rPr>
      </w:pPr>
      <w:r>
        <w:rPr>
          <w:color w:val="000000"/>
          <w:shd w:val="clear" w:color="auto" w:fill="FFFFFF"/>
        </w:rPr>
        <w:t>Nezabudnite že to čo robíte musí byť prispôsobené osobe, ktorá prišla do predajne</w:t>
      </w:r>
    </w:p>
    <w:p w:rsidR="002D41C3" w:rsidRDefault="002D41C3" w:rsidP="002D41C3">
      <w:pPr>
        <w:pStyle w:val="Normlnywebov"/>
        <w:numPr>
          <w:ilvl w:val="0"/>
          <w:numId w:val="1"/>
        </w:numPr>
        <w:spacing w:before="0" w:beforeAutospacing="0" w:after="0" w:afterAutospacing="0"/>
        <w:textAlignment w:val="baseline"/>
        <w:rPr>
          <w:color w:val="000000"/>
        </w:rPr>
      </w:pPr>
      <w:r>
        <w:rPr>
          <w:color w:val="000000"/>
          <w:shd w:val="clear" w:color="auto" w:fill="FFFFFF"/>
        </w:rPr>
        <w:t>Obmedzenia sa dajú prekonať pocitom psychickej istoty dostatkom informovanosti o tovare</w:t>
      </w:r>
    </w:p>
    <w:p w:rsidR="002D41C3" w:rsidRDefault="002D41C3" w:rsidP="002D41C3">
      <w:pPr>
        <w:pStyle w:val="Normlnywebov"/>
        <w:spacing w:before="0" w:beforeAutospacing="0" w:after="0" w:afterAutospacing="0"/>
      </w:pPr>
      <w:r>
        <w:rPr>
          <w:color w:val="000000"/>
          <w:shd w:val="clear" w:color="auto" w:fill="FFFFFF"/>
        </w:rPr>
        <w:t>Prvým momentom je, aby sme našich zákazníkov považovali za našich hostí, za tých ktorí určujú rozsah nami poskytovaných služieb. Táto skutočnosť vyžaduje od pracovníkov 1.ohľaduplnosť</w:t>
      </w:r>
    </w:p>
    <w:p w:rsidR="002D41C3" w:rsidRDefault="002D41C3" w:rsidP="002D41C3">
      <w:pPr>
        <w:pStyle w:val="Normlnywebov"/>
        <w:spacing w:before="0" w:beforeAutospacing="0" w:after="0" w:afterAutospacing="0"/>
      </w:pPr>
      <w:r>
        <w:rPr>
          <w:color w:val="000000"/>
          <w:shd w:val="clear" w:color="auto" w:fill="FFFFFF"/>
        </w:rPr>
        <w:t>2.úprimnosť</w:t>
      </w:r>
    </w:p>
    <w:p w:rsidR="002D41C3" w:rsidRDefault="002D41C3" w:rsidP="002D41C3">
      <w:pPr>
        <w:pStyle w:val="Normlnywebov"/>
        <w:spacing w:before="0" w:beforeAutospacing="0" w:after="0" w:afterAutospacing="0"/>
      </w:pPr>
      <w:r>
        <w:rPr>
          <w:color w:val="000000"/>
          <w:shd w:val="clear" w:color="auto" w:fill="FFFFFF"/>
        </w:rPr>
        <w:t>3. priateľské a prívetivé správanie</w:t>
      </w:r>
    </w:p>
    <w:p w:rsidR="002D41C3" w:rsidRDefault="002D41C3" w:rsidP="002D41C3">
      <w:pPr>
        <w:pStyle w:val="Normlnywebov"/>
        <w:spacing w:before="0" w:beforeAutospacing="0" w:after="0" w:afterAutospacing="0"/>
      </w:pPr>
      <w:r>
        <w:rPr>
          <w:color w:val="000000"/>
          <w:shd w:val="clear" w:color="auto" w:fill="FFFFFF"/>
        </w:rPr>
        <w:t>4. skutočnosť že ste rovnocenný partnermi</w:t>
      </w:r>
    </w:p>
    <w:p w:rsidR="002D41C3" w:rsidRDefault="002D41C3" w:rsidP="002D41C3">
      <w:pPr>
        <w:pStyle w:val="Normlnywebov"/>
        <w:spacing w:before="0" w:beforeAutospacing="0" w:after="0" w:afterAutospacing="0"/>
      </w:pPr>
      <w:r>
        <w:rPr>
          <w:color w:val="000000"/>
          <w:shd w:val="clear" w:color="auto" w:fill="FFFFFF"/>
        </w:rPr>
        <w:t>5. splniť všetky požiadavky zákazníka</w:t>
      </w:r>
    </w:p>
    <w:p w:rsidR="002D41C3" w:rsidRDefault="002D41C3" w:rsidP="002D41C3"/>
    <w:p w:rsidR="002D41C3" w:rsidRDefault="002D41C3" w:rsidP="002D41C3">
      <w:pPr>
        <w:pStyle w:val="Normlnywebov"/>
        <w:spacing w:before="0" w:beforeAutospacing="0" w:after="0" w:afterAutospacing="0"/>
      </w:pPr>
      <w:r>
        <w:rPr>
          <w:color w:val="000000"/>
          <w:shd w:val="clear" w:color="auto" w:fill="FFFFFF"/>
        </w:rPr>
        <w:t>Pod osobnou komunikáciou sa chápe osobný rozhovor medzi dvoma, alebo medzi osobami a osobne adresovaná komunikácia sprostredkovaná telefónnym spojením, faxom, počítačom, poštovou službou. Obidve strany sú v priamom kontakte. Neosobná komunikácia sa uskutočňuje bez prítomnosti osobnej väzby a príjemcom správy.</w:t>
      </w:r>
    </w:p>
    <w:p w:rsidR="002D41C3" w:rsidRDefault="002D41C3" w:rsidP="002D41C3"/>
    <w:p w:rsidR="002D41C3" w:rsidRDefault="002D41C3" w:rsidP="002D41C3">
      <w:pPr>
        <w:pStyle w:val="Normlnywebov"/>
        <w:spacing w:before="0" w:beforeAutospacing="0" w:after="0" w:afterAutospacing="0"/>
      </w:pPr>
      <w:r>
        <w:rPr>
          <w:color w:val="000000"/>
          <w:shd w:val="clear" w:color="auto" w:fill="FFFFFF"/>
        </w:rPr>
        <w:t>Predaj akýchkoľvek produktov si vyžaduje zrelého a skúseného a skúseného odborníka, ktorý má dokonale naštudovaný tovar a je presvedčený o jeho výhodách plynúcich pre zákazníka.</w:t>
      </w:r>
    </w:p>
    <w:p w:rsidR="002D41C3" w:rsidRDefault="002D41C3" w:rsidP="002D41C3">
      <w:pPr>
        <w:pStyle w:val="Normlnywebov"/>
        <w:spacing w:before="0" w:beforeAutospacing="0" w:after="0" w:afterAutospacing="0"/>
      </w:pPr>
      <w:r>
        <w:rPr>
          <w:color w:val="000000"/>
          <w:shd w:val="clear" w:color="auto" w:fill="FFFFFF"/>
        </w:rPr>
        <w:t>Zákazník dnes veľmi ľahko prekukne naučené frázy či poučky. Pri komunikácii so zákazníkom by sa mali snažiť počúvať čo hovoria, nevyvíjať na nich nátlak.</w:t>
      </w:r>
    </w:p>
    <w:p w:rsidR="002D41C3" w:rsidRDefault="002D41C3" w:rsidP="002D41C3"/>
    <w:p w:rsidR="002D41C3" w:rsidRDefault="002D41C3" w:rsidP="002D41C3">
      <w:pPr>
        <w:pStyle w:val="Normlnywebov"/>
        <w:spacing w:before="0" w:beforeAutospacing="0" w:after="0" w:afterAutospacing="0"/>
      </w:pPr>
      <w:r>
        <w:rPr>
          <w:color w:val="000000"/>
          <w:shd w:val="clear" w:color="auto" w:fill="FFFFFF"/>
        </w:rPr>
        <w:t>Chybou býva rýchla ponuka bez zisťovaní ich potrieb. Tu sa treba vždy prispôsobiť zákazníkovi a hovoriť jeho rečou.</w:t>
      </w:r>
    </w:p>
    <w:p w:rsidR="002D41C3" w:rsidRDefault="002D41C3" w:rsidP="002D41C3">
      <w:pPr>
        <w:spacing w:after="240"/>
      </w:pPr>
      <w:r>
        <w:br/>
      </w:r>
      <w:r>
        <w:br/>
      </w:r>
      <w:r>
        <w:br/>
      </w:r>
      <w:r>
        <w:br/>
      </w:r>
      <w:r>
        <w:br/>
      </w:r>
      <w:r>
        <w:br/>
      </w:r>
      <w:r>
        <w:br/>
      </w:r>
    </w:p>
    <w:p w:rsidR="002D41C3" w:rsidRDefault="002D41C3" w:rsidP="002D41C3">
      <w:pPr>
        <w:pStyle w:val="Normlnywebov"/>
        <w:spacing w:before="0" w:beforeAutospacing="0" w:after="0" w:afterAutospacing="0"/>
        <w:jc w:val="center"/>
      </w:pPr>
      <w:r>
        <w:rPr>
          <w:b/>
          <w:bCs/>
          <w:color w:val="000000"/>
          <w:sz w:val="28"/>
          <w:szCs w:val="28"/>
          <w:shd w:val="clear" w:color="auto" w:fill="FFFFFF"/>
        </w:rPr>
        <w:lastRenderedPageBreak/>
        <w:t>Podpora predaja obrazom a slovom</w:t>
      </w:r>
    </w:p>
    <w:p w:rsidR="002D41C3" w:rsidRDefault="002D41C3" w:rsidP="002D41C3"/>
    <w:p w:rsidR="002D41C3" w:rsidRDefault="002D41C3" w:rsidP="002D41C3">
      <w:pPr>
        <w:pStyle w:val="Normlnywebov"/>
        <w:spacing w:before="0" w:beforeAutospacing="0" w:after="0" w:afterAutospacing="0"/>
      </w:pPr>
      <w:r>
        <w:rPr>
          <w:color w:val="000000"/>
          <w:shd w:val="clear" w:color="auto" w:fill="FFFFFF"/>
        </w:rPr>
        <w:t>Reklama tvorí súčasnosť našich sociálnych a ekonomických systémov. Celý život je človek neustále pod vplyvom reklamy nech robí čokoľvek. Dokonca aj jej odmietnutie sa dá použiť ako prostriedok jej šíreniu. Nie je  snáď ani spôsob ako sa jej vyhnúť. Reklama sa stala biznisom. Z toho dôvodu existuje zákon o reklame aj na Slovensku. Úspešné firmy musia vedieť robiť viac než len vyrábať produkty na vysokej úrovni. Musia informovať spotrebiteľov o nesporných výhodách produktu a správnym spôsobom ho uviesť do povedomia.</w:t>
      </w:r>
    </w:p>
    <w:p w:rsidR="002D41C3" w:rsidRDefault="002D41C3" w:rsidP="002D41C3"/>
    <w:p w:rsidR="002D41C3" w:rsidRDefault="002D41C3" w:rsidP="002D41C3">
      <w:pPr>
        <w:pStyle w:val="Normlnywebov"/>
        <w:spacing w:before="0" w:beforeAutospacing="0" w:after="0" w:afterAutospacing="0"/>
      </w:pPr>
      <w:r>
        <w:rPr>
          <w:color w:val="000000"/>
          <w:shd w:val="clear" w:color="auto" w:fill="FFFFFF"/>
        </w:rPr>
        <w:t>Reklama orientovaná na spotrebiteľa má za úlohu získať nových užívateľov, ktorí doteraz produkt nevyužívali.</w:t>
      </w:r>
    </w:p>
    <w:p w:rsidR="002D41C3" w:rsidRDefault="002D41C3" w:rsidP="002D41C3"/>
    <w:p w:rsidR="002D41C3" w:rsidRDefault="002D41C3" w:rsidP="002D41C3">
      <w:pPr>
        <w:pStyle w:val="Normlnywebov"/>
        <w:spacing w:before="0" w:beforeAutospacing="0" w:after="0" w:afterAutospacing="0"/>
      </w:pPr>
      <w:r>
        <w:rPr>
          <w:color w:val="000000"/>
          <w:shd w:val="clear" w:color="auto" w:fill="FFFFFF"/>
        </w:rPr>
        <w:t>Využitie reklamy- môžu to byť letáky a brožúry. Pri návrhu letáka a brožúry musíme mať na mysli tieto faktory:</w:t>
      </w:r>
    </w:p>
    <w:p w:rsidR="002D41C3" w:rsidRDefault="002D41C3" w:rsidP="002D41C3">
      <w:pPr>
        <w:pStyle w:val="Normlnywebov"/>
        <w:numPr>
          <w:ilvl w:val="0"/>
          <w:numId w:val="2"/>
        </w:numPr>
        <w:spacing w:before="0" w:beforeAutospacing="0" w:after="0" w:afterAutospacing="0"/>
        <w:textAlignment w:val="baseline"/>
        <w:rPr>
          <w:color w:val="000000"/>
        </w:rPr>
      </w:pPr>
      <w:r>
        <w:rPr>
          <w:color w:val="000000"/>
          <w:shd w:val="clear" w:color="auto" w:fill="FFFFFF"/>
        </w:rPr>
        <w:t> Veľkosť</w:t>
      </w:r>
    </w:p>
    <w:p w:rsidR="002D41C3" w:rsidRDefault="002D41C3" w:rsidP="002D41C3">
      <w:pPr>
        <w:pStyle w:val="Normlnywebov"/>
        <w:numPr>
          <w:ilvl w:val="0"/>
          <w:numId w:val="2"/>
        </w:numPr>
        <w:spacing w:before="0" w:beforeAutospacing="0" w:after="0" w:afterAutospacing="0"/>
        <w:textAlignment w:val="baseline"/>
        <w:rPr>
          <w:color w:val="000000"/>
        </w:rPr>
      </w:pPr>
      <w:r>
        <w:rPr>
          <w:color w:val="000000"/>
          <w:shd w:val="clear" w:color="auto" w:fill="FFFFFF"/>
        </w:rPr>
        <w:t>Farba</w:t>
      </w:r>
    </w:p>
    <w:p w:rsidR="002D41C3" w:rsidRDefault="002D41C3" w:rsidP="002D41C3">
      <w:pPr>
        <w:pStyle w:val="Normlnywebov"/>
        <w:numPr>
          <w:ilvl w:val="0"/>
          <w:numId w:val="2"/>
        </w:numPr>
        <w:spacing w:before="0" w:beforeAutospacing="0" w:after="0" w:afterAutospacing="0"/>
        <w:textAlignment w:val="baseline"/>
        <w:rPr>
          <w:color w:val="000000"/>
        </w:rPr>
      </w:pPr>
      <w:r>
        <w:rPr>
          <w:color w:val="000000"/>
          <w:shd w:val="clear" w:color="auto" w:fill="FFFFFF"/>
        </w:rPr>
        <w:t>Materiál</w:t>
      </w:r>
    </w:p>
    <w:p w:rsidR="002D41C3" w:rsidRDefault="002D41C3" w:rsidP="002D41C3">
      <w:pPr>
        <w:pStyle w:val="Normlnywebov"/>
        <w:numPr>
          <w:ilvl w:val="0"/>
          <w:numId w:val="2"/>
        </w:numPr>
        <w:spacing w:before="0" w:beforeAutospacing="0" w:after="0" w:afterAutospacing="0"/>
        <w:textAlignment w:val="baseline"/>
        <w:rPr>
          <w:color w:val="000000"/>
        </w:rPr>
      </w:pPr>
      <w:r>
        <w:rPr>
          <w:color w:val="000000"/>
          <w:shd w:val="clear" w:color="auto" w:fill="FFFFFF"/>
        </w:rPr>
        <w:t>Obsah</w:t>
      </w:r>
    </w:p>
    <w:p w:rsidR="002D41C3" w:rsidRDefault="002D41C3" w:rsidP="002D41C3">
      <w:pPr>
        <w:pStyle w:val="Normlnywebov"/>
        <w:spacing w:before="0" w:beforeAutospacing="0" w:after="0" w:afterAutospacing="0"/>
      </w:pPr>
      <w:r>
        <w:rPr>
          <w:color w:val="000000"/>
          <w:shd w:val="clear" w:color="auto" w:fill="FFFFFF"/>
        </w:rPr>
        <w:t>Ďalej to môžu byť  plagáty, internet, miestne rozhlasové spojenie.</w:t>
      </w:r>
    </w:p>
    <w:p w:rsidR="002D41C3" w:rsidRDefault="002D41C3" w:rsidP="002D41C3"/>
    <w:p w:rsidR="002D41C3" w:rsidRDefault="002D41C3" w:rsidP="002D41C3">
      <w:pPr>
        <w:pStyle w:val="Normlnywebov"/>
        <w:spacing w:before="0" w:beforeAutospacing="0" w:after="0" w:afterAutospacing="0"/>
      </w:pPr>
      <w:r>
        <w:rPr>
          <w:color w:val="343131"/>
        </w:rPr>
        <w:t>Propagačné stratégie zohrávajú významnú úlohu v rámci firemných marketingových programov tým, že sa pokúšajú o komunikáciu a predaj svojich výrobkov svojim zákazníkom</w:t>
      </w:r>
      <w:r>
        <w:rPr>
          <w:rFonts w:ascii="Arial" w:hAnsi="Arial" w:cs="Arial"/>
          <w:color w:val="343131"/>
          <w:sz w:val="20"/>
          <w:szCs w:val="20"/>
        </w:rPr>
        <w:t>.</w:t>
      </w:r>
    </w:p>
    <w:p w:rsidR="002D41C3" w:rsidRDefault="002D41C3" w:rsidP="002D41C3"/>
    <w:p w:rsidR="002D41C3" w:rsidRDefault="002D41C3" w:rsidP="002D41C3">
      <w:pPr>
        <w:pStyle w:val="Normlnywebov"/>
        <w:spacing w:before="0" w:beforeAutospacing="0" w:after="0" w:afterAutospacing="0"/>
      </w:pPr>
      <w:r>
        <w:rPr>
          <w:color w:val="343131"/>
        </w:rPr>
        <w:t>Ciele reklamy musia vyplývať z rozhodnutia o cieľových trhoch, umiestnenie sa na trhu a marketingovom mixe. Cieľ reklamy je určitý komunikační úkol, ktorý má byť dosiahnutý u určitej skupiny cieľových príjemcov za dané časové obdobie. Voľba cieľa by mala byť založená na dôkladnej analýze súčasnej marketingovej situácie.</w:t>
      </w:r>
      <w:r>
        <w:rPr>
          <w:color w:val="343131"/>
        </w:rPr>
        <w:br/>
        <w:t xml:space="preserve">Medzi hlavné ciele reklamy patrí napr. tvorba silnej značky, zvýšenie dopytu, posilnenie finančnej pozície, vytváranie pozitívneho </w:t>
      </w:r>
      <w:proofErr w:type="spellStart"/>
      <w:r>
        <w:rPr>
          <w:color w:val="343131"/>
        </w:rPr>
        <w:t>image</w:t>
      </w:r>
      <w:proofErr w:type="spellEnd"/>
      <w:r>
        <w:rPr>
          <w:color w:val="343131"/>
        </w:rPr>
        <w:t>, motivácia vlastných pracovníkov alebo zvýšenie možností distribúcie.</w:t>
      </w:r>
    </w:p>
    <w:p w:rsidR="002D41C3" w:rsidRDefault="002D41C3" w:rsidP="002D41C3"/>
    <w:p w:rsidR="002D41C3" w:rsidRDefault="002D41C3" w:rsidP="002D41C3">
      <w:pPr>
        <w:pStyle w:val="Nadpis4"/>
        <w:spacing w:before="312"/>
      </w:pPr>
      <w:r>
        <w:rPr>
          <w:b w:val="0"/>
          <w:bCs w:val="0"/>
          <w:color w:val="343131"/>
        </w:rPr>
        <w:t>Ciele reklamy môžeme rozdeliť na :</w:t>
      </w:r>
    </w:p>
    <w:p w:rsidR="002D41C3" w:rsidRDefault="002D41C3" w:rsidP="002D41C3">
      <w:pPr>
        <w:pStyle w:val="Normlnywebov"/>
        <w:spacing w:before="0" w:beforeAutospacing="0" w:after="0" w:afterAutospacing="0"/>
      </w:pPr>
      <w:r>
        <w:rPr>
          <w:color w:val="000000"/>
        </w:rPr>
        <w:t>Informačné ciele</w:t>
      </w:r>
    </w:p>
    <w:p w:rsidR="002D41C3" w:rsidRDefault="002D41C3" w:rsidP="002D41C3">
      <w:pPr>
        <w:pStyle w:val="Normlnywebov"/>
        <w:spacing w:before="0" w:beforeAutospacing="0" w:after="0" w:afterAutospacing="0"/>
      </w:pPr>
      <w:r>
        <w:rPr>
          <w:color w:val="000000"/>
        </w:rPr>
        <w:t>informačná reklama prevažuje v tzv. "pionierskom období" kategórie výrobkov, kedy je cieľom vytvoriť prvotný dopyt (napr. oznámiť nový výrobok, vysvetliť funkčnosť výrobku, prezentovať jeho využití, popísať ponúkané služby apod.)</w:t>
      </w:r>
    </w:p>
    <w:p w:rsidR="002D41C3" w:rsidRDefault="002D41C3" w:rsidP="002D41C3">
      <w:pPr>
        <w:pStyle w:val="Normlnywebov"/>
        <w:spacing w:before="0" w:beforeAutospacing="0" w:after="0" w:afterAutospacing="0"/>
      </w:pPr>
      <w:r>
        <w:rPr>
          <w:color w:val="000000"/>
        </w:rPr>
        <w:t>Presvedčovacie ciele</w:t>
      </w:r>
    </w:p>
    <w:p w:rsidR="002D41C3" w:rsidRDefault="002D41C3" w:rsidP="002D41C3">
      <w:pPr>
        <w:pStyle w:val="Normlnywebov"/>
        <w:spacing w:before="0" w:beforeAutospacing="0" w:after="0" w:afterAutospacing="0"/>
      </w:pPr>
      <w:r>
        <w:rPr>
          <w:color w:val="000000"/>
        </w:rPr>
        <w:t>presvedčovacia reklama je dôležitá v konkurenčnom boji, keď je úlohou vytvoriť selektívny dopyt po určitej značke (príkladom môže byť: reklamou budovať preferencie značky, zmeniť zákazníkove vnímanie výrobku, presvedčiť zákazníka kú kúpe atd.).</w:t>
      </w:r>
    </w:p>
    <w:p w:rsidR="002D41C3" w:rsidRDefault="002D41C3" w:rsidP="002D41C3">
      <w:pPr>
        <w:pStyle w:val="Normlnywebov"/>
        <w:spacing w:before="0" w:beforeAutospacing="0" w:after="0" w:afterAutospacing="0"/>
      </w:pPr>
      <w:proofErr w:type="spellStart"/>
      <w:r>
        <w:rPr>
          <w:color w:val="000000"/>
        </w:rPr>
        <w:t>Pripomínacie</w:t>
      </w:r>
      <w:proofErr w:type="spellEnd"/>
      <w:r>
        <w:rPr>
          <w:color w:val="000000"/>
        </w:rPr>
        <w:t xml:space="preserve"> ciele</w:t>
      </w:r>
    </w:p>
    <w:p w:rsidR="002D41C3" w:rsidRDefault="002D41C3" w:rsidP="002D41C3">
      <w:pPr>
        <w:pStyle w:val="Normlnywebov"/>
        <w:spacing w:before="0" w:beforeAutospacing="0" w:after="0" w:afterAutospacing="0"/>
        <w:rPr>
          <w:color w:val="000000"/>
        </w:rPr>
      </w:pPr>
      <w:r>
        <w:rPr>
          <w:color w:val="000000"/>
        </w:rPr>
        <w:t>táto propagácia je dôležitá v štádiu zrelosti výrobku, keď je nutné pripomínať zákazníkom, kde si môžu výrobok kúpiť a pod.</w:t>
      </w:r>
    </w:p>
    <w:p w:rsidR="00241F43" w:rsidRDefault="00241F43" w:rsidP="002D41C3">
      <w:pPr>
        <w:pStyle w:val="Normlnywebov"/>
        <w:spacing w:before="0" w:beforeAutospacing="0" w:after="0" w:afterAutospacing="0"/>
      </w:pPr>
    </w:p>
    <w:p w:rsidR="00375D4C" w:rsidRPr="00B252D0" w:rsidRDefault="00375D4C" w:rsidP="00375D4C">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4"/>
          <w:szCs w:val="24"/>
          <w:lang w:eastAsia="sk-SK"/>
        </w:rPr>
        <w:lastRenderedPageBreak/>
        <w:t>Obchodná prevádzka – príprava, skladovanie a predaj tovaru</w:t>
      </w:r>
    </w:p>
    <w:p w:rsidR="00375D4C" w:rsidRPr="00B252D0" w:rsidRDefault="00375D4C" w:rsidP="00375D4C">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4"/>
          <w:szCs w:val="24"/>
          <w:lang w:eastAsia="sk-SK"/>
        </w:rPr>
        <w:t>Aranžovanie a propagácia II. ročník </w:t>
      </w:r>
    </w:p>
    <w:p w:rsidR="00375D4C" w:rsidRPr="00B252D0" w:rsidRDefault="00375D4C" w:rsidP="00375D4C">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4"/>
          <w:szCs w:val="24"/>
          <w:lang w:eastAsia="sk-SK"/>
        </w:rPr>
        <w:t>Témy za mesiac apríl:</w:t>
      </w:r>
    </w:p>
    <w:p w:rsidR="00375D4C" w:rsidRDefault="00375D4C" w:rsidP="00375D4C">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4"/>
          <w:szCs w:val="24"/>
          <w:lang w:eastAsia="sk-SK"/>
        </w:rPr>
        <w:t>Plagát význam, tvorba</w:t>
      </w:r>
    </w:p>
    <w:p w:rsidR="00375D4C" w:rsidRPr="00B252D0" w:rsidRDefault="00375D4C" w:rsidP="00375D4C">
      <w:pPr>
        <w:spacing w:line="240" w:lineRule="auto"/>
        <w:rPr>
          <w:rFonts w:ascii="Times New Roman" w:eastAsia="Times New Roman" w:hAnsi="Times New Roman" w:cs="Times New Roman"/>
          <w:sz w:val="24"/>
          <w:szCs w:val="24"/>
          <w:lang w:eastAsia="sk-SK"/>
        </w:rPr>
      </w:pPr>
    </w:p>
    <w:p w:rsidR="00375D4C" w:rsidRPr="00B252D0" w:rsidRDefault="00375D4C" w:rsidP="00375D4C">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8"/>
          <w:szCs w:val="28"/>
          <w:lang w:eastAsia="sk-SK"/>
        </w:rPr>
        <w:t>Plagát význam, tvorba</w:t>
      </w:r>
    </w:p>
    <w:p w:rsidR="00375D4C" w:rsidRPr="00B252D0" w:rsidRDefault="00375D4C" w:rsidP="00375D4C">
      <w:pPr>
        <w:shd w:val="clear" w:color="auto" w:fill="FFFFFF"/>
        <w:spacing w:after="0" w:line="240" w:lineRule="auto"/>
        <w:outlineLvl w:val="1"/>
        <w:rPr>
          <w:rFonts w:ascii="Times New Roman" w:eastAsia="Times New Roman" w:hAnsi="Times New Roman" w:cs="Times New Roman"/>
          <w:b/>
          <w:bCs/>
          <w:sz w:val="36"/>
          <w:szCs w:val="36"/>
          <w:lang w:eastAsia="sk-SK"/>
        </w:rPr>
      </w:pPr>
      <w:r w:rsidRPr="00B252D0">
        <w:rPr>
          <w:rFonts w:ascii="Times New Roman" w:eastAsia="Times New Roman" w:hAnsi="Times New Roman" w:cs="Times New Roman"/>
          <w:b/>
          <w:bCs/>
          <w:color w:val="333333"/>
          <w:sz w:val="24"/>
          <w:szCs w:val="24"/>
          <w:lang w:eastAsia="sk-SK"/>
        </w:rPr>
        <w:t>Začiatky plagátu</w:t>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Už praveký človek sa graficky prejavoval v jaskyniach vo Francúzsku, v Španielsku, v severnej Afrike alebo v juhoamerickej džungli, keď vytváral na kamenných stenách pri skromnom osvetlení obraz býka alebo mamuta. Zdôrazňoval mohutnú silu svojho protivníka i živiteľa. Vynútila si ho potreba nájsť a uloviť korisť, ktorá by zabezpečila pravekému človeku dostatok potravy na prežitie.  Pre magický význam úplne postačovali prosté náčrty a skice.</w:t>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V takomto duchu môžeme chápať aj plagátovú tvorbu vo svojich začiatkoch. Plagát vznikol z požiadavky spoločnosti, ktorá sa intelektuálne rozvíjala. Pritom bolo potrebné čo najrýchlejšie informovať širokú verejnosť. Tak ako magické výtvory v praveku, aj prvé plagáty sa zaobišli bez estetického či dekoratívneho prvku. Boli výlučne informačným médiom. Samozrejme, plagát nemohol obsahovať iba náčrty, mal v sebe zakomponovaný odkaz, ktorý bol prostredníctvom písma zrozumiteľný každému.</w:t>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Estetický prvok vstúpil do plagátovej tvorby v 18. storočí, ale až o storočie neskôr sa stalo z plagátu plnohodnotné umelecké dielo zachovávajúc si pritom svoju dôležitú informačnú funkciu.</w:t>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106499"/>
          <w:sz w:val="26"/>
          <w:szCs w:val="26"/>
          <w:bdr w:val="none" w:sz="0" w:space="0" w:color="auto" w:frame="1"/>
          <w:lang w:eastAsia="sk-SK"/>
        </w:rPr>
        <w:drawing>
          <wp:inline distT="0" distB="0" distL="0" distR="0" wp14:anchorId="0BA05D18" wp14:editId="22201DF7">
            <wp:extent cx="2438400" cy="3495675"/>
            <wp:effectExtent l="0" t="0" r="0" b="9525"/>
            <wp:docPr id="13" name="Obrázok 13" descr="Theatrophone - Affiche de Jules Ch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atrophone - Affiche de Jules Cher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3495675"/>
                    </a:xfrm>
                    <a:prstGeom prst="rect">
                      <a:avLst/>
                    </a:prstGeom>
                    <a:noFill/>
                    <a:ln>
                      <a:noFill/>
                    </a:ln>
                  </pic:spPr>
                </pic:pic>
              </a:graphicData>
            </a:graphic>
          </wp:inline>
        </w:drawing>
      </w:r>
    </w:p>
    <w:p w:rsidR="00375D4C" w:rsidRPr="00B252D0" w:rsidRDefault="00375D4C" w:rsidP="00375D4C">
      <w:pPr>
        <w:shd w:val="clear" w:color="auto" w:fill="FFFFFF"/>
        <w:spacing w:after="0" w:line="240" w:lineRule="auto"/>
        <w:outlineLvl w:val="1"/>
        <w:rPr>
          <w:rFonts w:ascii="Times New Roman" w:eastAsia="Times New Roman" w:hAnsi="Times New Roman" w:cs="Times New Roman"/>
          <w:b/>
          <w:bCs/>
          <w:sz w:val="36"/>
          <w:szCs w:val="36"/>
          <w:lang w:eastAsia="sk-SK"/>
        </w:rPr>
      </w:pPr>
      <w:r w:rsidRPr="00B252D0">
        <w:rPr>
          <w:rFonts w:ascii="Times New Roman" w:eastAsia="Times New Roman" w:hAnsi="Times New Roman" w:cs="Times New Roman"/>
          <w:b/>
          <w:bCs/>
          <w:color w:val="333333"/>
          <w:sz w:val="24"/>
          <w:szCs w:val="24"/>
          <w:lang w:eastAsia="sk-SK"/>
        </w:rPr>
        <w:t>Rozdelenie plagátovej tvorby</w:t>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Každý plagát je reklamou, či propaguje časopisy, divadelné predstavenia, cigaretový papier, alkohol, zábavné podniky, čokoládu, vždy je reklamou. Je reklamou aj pre samotného umelca a modelky, speváčky, hercov, zobrazených na plagátoch.</w:t>
      </w:r>
    </w:p>
    <w:p w:rsidR="00375D4C" w:rsidRPr="00B252D0" w:rsidRDefault="00375D4C" w:rsidP="00375D4C">
      <w:pPr>
        <w:shd w:val="clear" w:color="auto" w:fill="FFFFFF"/>
        <w:spacing w:after="15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lastRenderedPageBreak/>
        <w:t>. V súčasnosti, teda v 21. storočí sa plagát rozdeľuje do všetkých možných skupín a podskupín a ich študovanie je dlhé a únavné.  Preto plagát rozdelíme do dvoch základných skupín:</w:t>
      </w:r>
    </w:p>
    <w:p w:rsidR="00375D4C" w:rsidRPr="00B252D0" w:rsidRDefault="00375D4C" w:rsidP="00375D4C">
      <w:pPr>
        <w:numPr>
          <w:ilvl w:val="0"/>
          <w:numId w:val="3"/>
        </w:numPr>
        <w:shd w:val="clear" w:color="auto" w:fill="FFFFFF"/>
        <w:spacing w:before="280" w:after="0" w:line="240" w:lineRule="auto"/>
        <w:ind w:left="375"/>
        <w:textAlignment w:val="baseline"/>
        <w:rPr>
          <w:rFonts w:ascii="Times New Roman" w:eastAsia="Times New Roman" w:hAnsi="Times New Roman" w:cs="Times New Roman"/>
          <w:color w:val="333333"/>
          <w:sz w:val="24"/>
          <w:szCs w:val="24"/>
          <w:lang w:eastAsia="sk-SK"/>
        </w:rPr>
      </w:pPr>
      <w:r w:rsidRPr="00B252D0">
        <w:rPr>
          <w:rFonts w:ascii="Times New Roman" w:eastAsia="Times New Roman" w:hAnsi="Times New Roman" w:cs="Times New Roman"/>
          <w:b/>
          <w:bCs/>
          <w:color w:val="333333"/>
          <w:sz w:val="24"/>
          <w:szCs w:val="24"/>
          <w:lang w:eastAsia="sk-SK"/>
        </w:rPr>
        <w:t>Komerčný plagát</w:t>
      </w:r>
      <w:r w:rsidRPr="00B252D0">
        <w:rPr>
          <w:rFonts w:ascii="Times New Roman" w:eastAsia="Times New Roman" w:hAnsi="Times New Roman" w:cs="Times New Roman"/>
          <w:color w:val="333333"/>
          <w:sz w:val="24"/>
          <w:szCs w:val="24"/>
          <w:lang w:eastAsia="sk-SK"/>
        </w:rPr>
        <w:t>. Pod týmto názvom sa rozumie reklama na všetky druhy vyrábaných produktov, od reklamy na čokoládu, káva, plynové lampy či bicykle až po reklamy časopisov, kníh.</w:t>
      </w:r>
    </w:p>
    <w:p w:rsidR="00375D4C" w:rsidRPr="00375D4C" w:rsidRDefault="00375D4C" w:rsidP="00375D4C">
      <w:pPr>
        <w:numPr>
          <w:ilvl w:val="0"/>
          <w:numId w:val="3"/>
        </w:numPr>
        <w:shd w:val="clear" w:color="auto" w:fill="FFFFFF"/>
        <w:spacing w:after="280" w:line="240" w:lineRule="auto"/>
        <w:ind w:left="375"/>
        <w:textAlignment w:val="baseline"/>
        <w:rPr>
          <w:rFonts w:ascii="Times New Roman" w:eastAsia="Times New Roman" w:hAnsi="Times New Roman" w:cs="Times New Roman"/>
          <w:color w:val="333333"/>
          <w:sz w:val="24"/>
          <w:szCs w:val="24"/>
          <w:lang w:eastAsia="sk-SK"/>
        </w:rPr>
      </w:pPr>
      <w:r w:rsidRPr="00B252D0">
        <w:rPr>
          <w:rFonts w:ascii="Times New Roman" w:eastAsia="Times New Roman" w:hAnsi="Times New Roman" w:cs="Times New Roman"/>
          <w:b/>
          <w:bCs/>
          <w:color w:val="333333"/>
          <w:sz w:val="24"/>
          <w:szCs w:val="24"/>
          <w:lang w:eastAsia="sk-SK"/>
        </w:rPr>
        <w:t>Umelecký plagát</w:t>
      </w:r>
      <w:r w:rsidRPr="00B252D0">
        <w:rPr>
          <w:rFonts w:ascii="Times New Roman" w:eastAsia="Times New Roman" w:hAnsi="Times New Roman" w:cs="Times New Roman"/>
          <w:color w:val="333333"/>
          <w:sz w:val="24"/>
          <w:szCs w:val="24"/>
          <w:lang w:eastAsia="sk-SK"/>
        </w:rPr>
        <w:t>. Zahŕňa predovšetkým divadelný plagát, hoci niektoré plagáty napr. pre umelecké výstavy by sme mohli do tejto skupiny zahrnúť tiež.</w:t>
      </w:r>
      <w:r>
        <w:rPr>
          <w:rFonts w:ascii="Times New Roman" w:eastAsia="Times New Roman" w:hAnsi="Times New Roman" w:cs="Times New Roman"/>
          <w:sz w:val="24"/>
          <w:szCs w:val="24"/>
          <w:lang w:eastAsia="sk-SK"/>
        </w:rPr>
        <w:br/>
      </w:r>
    </w:p>
    <w:p w:rsidR="00375D4C" w:rsidRPr="00B252D0" w:rsidRDefault="00375D4C" w:rsidP="00375D4C">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8"/>
          <w:szCs w:val="28"/>
          <w:lang w:eastAsia="sk-SK"/>
        </w:rPr>
        <w:t>Grafika  - zásady</w:t>
      </w:r>
    </w:p>
    <w:p w:rsidR="00375D4C" w:rsidRPr="00B252D0" w:rsidRDefault="00375D4C" w:rsidP="00375D4C">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4"/>
          <w:szCs w:val="24"/>
          <w:lang w:eastAsia="sk-SK"/>
        </w:rPr>
        <w:t>9 zásad pri tvorbe grafiky</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1) Premyslite si prečo, komu a čo chcete povedať</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Ako úplne prvé si odpovedzte otázky: </w:t>
      </w:r>
      <w:r w:rsidRPr="00B252D0">
        <w:rPr>
          <w:rFonts w:ascii="Times New Roman" w:eastAsia="Times New Roman" w:hAnsi="Times New Roman" w:cs="Times New Roman"/>
          <w:b/>
          <w:bCs/>
          <w:color w:val="333333"/>
          <w:sz w:val="24"/>
          <w:szCs w:val="24"/>
          <w:lang w:eastAsia="sk-SK"/>
        </w:rPr>
        <w:t>Prečo? Ako? Čo?</w:t>
      </w:r>
      <w:r w:rsidRPr="00B252D0">
        <w:rPr>
          <w:rFonts w:ascii="Times New Roman" w:eastAsia="Times New Roman" w:hAnsi="Times New Roman" w:cs="Times New Roman"/>
          <w:color w:val="333333"/>
          <w:sz w:val="24"/>
          <w:szCs w:val="24"/>
          <w:lang w:eastAsia="sk-SK"/>
        </w:rPr>
        <w:t> Prečo robí firma, zadávateľ, čo robí (hodnoty)? Ako robí to čo robí (vlastnosti)? A až nakoniec sa zamyslite čo chce povedať / predať (schopnosti, produkt). </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333333"/>
          <w:sz w:val="24"/>
          <w:szCs w:val="24"/>
          <w:lang w:eastAsia="sk-SK"/>
        </w:rPr>
        <mc:AlternateContent>
          <mc:Choice Requires="wps">
            <w:drawing>
              <wp:inline distT="0" distB="0" distL="0" distR="0" wp14:anchorId="299F9689" wp14:editId="6A5ED724">
                <wp:extent cx="314325" cy="314325"/>
                <wp:effectExtent l="0" t="0" r="0" b="0"/>
                <wp:docPr id="12" name="Obdĺžnik 12"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12"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BqzxIkzAIAANMFAAAOAAAAAAAAAAAAAAAAAC4CAABkcnMvZTJvRG9jLnhtbFBLAQIt&#10;ABQABgAIAAAAIQCpm3x52QAAAAMBAAAPAAAAAAAAAAAAAAAAACYFAABkcnMvZG93bnJldi54bWxQ&#10;SwUGAAAAAAQABADzAAAALAYAAAAA&#10;" filled="f" stroked="f">
                <o:lock v:ext="edit" aspectratio="t"/>
                <w10:anchorlock/>
              </v:rect>
            </w:pict>
          </mc:Fallback>
        </mc:AlternateConten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2) Používajte len podklady podľa rozmerov plagátu</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Nezabúdajte ani na kvalitu </w:t>
      </w:r>
      <w:hyperlink r:id="rId8" w:history="1">
        <w:r w:rsidRPr="00B252D0">
          <w:rPr>
            <w:rFonts w:ascii="Times New Roman" w:eastAsia="Times New Roman" w:hAnsi="Times New Roman" w:cs="Times New Roman"/>
            <w:color w:val="E71C37"/>
            <w:sz w:val="24"/>
            <w:szCs w:val="24"/>
            <w:u w:val="single"/>
            <w:lang w:eastAsia="sk-SK"/>
          </w:rPr>
          <w:t>tlače plagátov</w:t>
        </w:r>
      </w:hyperlink>
      <w:r w:rsidRPr="00B252D0">
        <w:rPr>
          <w:rFonts w:ascii="Times New Roman" w:eastAsia="Times New Roman" w:hAnsi="Times New Roman" w:cs="Times New Roman"/>
          <w:color w:val="333333"/>
          <w:sz w:val="24"/>
          <w:szCs w:val="24"/>
          <w:lang w:eastAsia="sk-SK"/>
        </w:rPr>
        <w:t>. Všetky prvky (logo, fotografie, ...), ktoré sa chystáte použiť v grafike plagátu musia mať dostatočnú kvalitu pre plagát v danom rozmere. </w:t>
      </w:r>
      <w:r w:rsidRPr="00B252D0">
        <w:rPr>
          <w:rFonts w:ascii="Times New Roman" w:eastAsia="Times New Roman" w:hAnsi="Times New Roman" w:cs="Times New Roman"/>
          <w:b/>
          <w:bCs/>
          <w:color w:val="333333"/>
          <w:sz w:val="24"/>
          <w:szCs w:val="24"/>
          <w:lang w:eastAsia="sk-SK"/>
        </w:rPr>
        <w:t>Nerozťahujte obrázky</w:t>
      </w:r>
      <w:r w:rsidRPr="00B252D0">
        <w:rPr>
          <w:rFonts w:ascii="Times New Roman" w:eastAsia="Times New Roman" w:hAnsi="Times New Roman" w:cs="Times New Roman"/>
          <w:color w:val="333333"/>
          <w:sz w:val="24"/>
          <w:szCs w:val="24"/>
          <w:lang w:eastAsia="sk-SK"/>
        </w:rPr>
        <w:t> nad ich originálnu veľkosť. Používajte logá vo vektorovom formáte a fotografie v dostatočnom rozlíšení.</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3) Upútajte pozornosť</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Plagát musí v prvom rade</w:t>
      </w:r>
      <w:r w:rsidRPr="00B252D0">
        <w:rPr>
          <w:rFonts w:ascii="Times New Roman" w:eastAsia="Times New Roman" w:hAnsi="Times New Roman" w:cs="Times New Roman"/>
          <w:b/>
          <w:bCs/>
          <w:color w:val="333333"/>
          <w:sz w:val="24"/>
          <w:szCs w:val="24"/>
          <w:lang w:eastAsia="sk-SK"/>
        </w:rPr>
        <w:t> upútať, pritiahnuť</w:t>
      </w:r>
      <w:r w:rsidRPr="00B252D0">
        <w:rPr>
          <w:rFonts w:ascii="Times New Roman" w:eastAsia="Times New Roman" w:hAnsi="Times New Roman" w:cs="Times New Roman"/>
          <w:color w:val="333333"/>
          <w:sz w:val="24"/>
          <w:szCs w:val="24"/>
          <w:lang w:eastAsia="sk-SK"/>
        </w:rPr>
        <w:t> oči okoloidúcich. Preplnený plagát to nedokáže. Vyberte si jeden nosný prvok (nadpis, obrázok, logo, slogan, produkt) a z neho vychádzajte.</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Niekedy stačia kvalitné fotografie prírody, modelky či produktu, vhodná otázka na veľkom bielom pozadí či kreatívny grafický motív. Niektoré plagáty naopak obsahom </w:t>
      </w:r>
      <w:r w:rsidRPr="00B252D0">
        <w:rPr>
          <w:rFonts w:ascii="Times New Roman" w:eastAsia="Times New Roman" w:hAnsi="Times New Roman" w:cs="Times New Roman"/>
          <w:b/>
          <w:bCs/>
          <w:color w:val="333333"/>
          <w:sz w:val="24"/>
          <w:szCs w:val="24"/>
          <w:lang w:eastAsia="sk-SK"/>
        </w:rPr>
        <w:t>naschvál šokujú</w:t>
      </w:r>
      <w:r w:rsidRPr="00B252D0">
        <w:rPr>
          <w:rFonts w:ascii="Times New Roman" w:eastAsia="Times New Roman" w:hAnsi="Times New Roman" w:cs="Times New Roman"/>
          <w:color w:val="333333"/>
          <w:sz w:val="24"/>
          <w:szCs w:val="24"/>
          <w:lang w:eastAsia="sk-SK"/>
        </w:rPr>
        <w:t>, aby sa pri nich ľudia zastavili.</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tbl>
      <w:tblPr>
        <w:tblW w:w="0" w:type="auto"/>
        <w:tblCellMar>
          <w:top w:w="15" w:type="dxa"/>
          <w:left w:w="15" w:type="dxa"/>
          <w:bottom w:w="15" w:type="dxa"/>
          <w:right w:w="15" w:type="dxa"/>
        </w:tblCellMar>
        <w:tblLook w:val="04A0" w:firstRow="1" w:lastRow="0" w:firstColumn="1" w:lastColumn="0" w:noHBand="0" w:noVBand="1"/>
      </w:tblPr>
      <w:tblGrid>
        <w:gridCol w:w="735"/>
        <w:gridCol w:w="735"/>
      </w:tblGrid>
      <w:tr w:rsidR="00375D4C" w:rsidRPr="00B252D0" w:rsidTr="00A3625A">
        <w:tc>
          <w:tcPr>
            <w:tcW w:w="0" w:type="auto"/>
            <w:tcMar>
              <w:top w:w="120" w:type="dxa"/>
              <w:left w:w="120" w:type="dxa"/>
              <w:bottom w:w="120" w:type="dxa"/>
              <w:right w:w="120" w:type="dxa"/>
            </w:tcMar>
            <w:hideMark/>
          </w:tcPr>
          <w:p w:rsidR="00375D4C" w:rsidRPr="00B252D0" w:rsidRDefault="00375D4C" w:rsidP="00A3625A">
            <w:pPr>
              <w:spacing w:after="300" w:line="0" w:lineRule="atLeast"/>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lang w:eastAsia="sk-SK"/>
              </w:rPr>
              <mc:AlternateContent>
                <mc:Choice Requires="wps">
                  <w:drawing>
                    <wp:inline distT="0" distB="0" distL="0" distR="0" wp14:anchorId="2BE4E221" wp14:editId="06C3E322">
                      <wp:extent cx="314325" cy="314325"/>
                      <wp:effectExtent l="0" t="0" r="0" b="0"/>
                      <wp:docPr id="11" name="Obdĺžnik 11"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11"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Dl3ZSXzAIAANMFAAAOAAAAAAAAAAAAAAAAAC4CAABkcnMvZTJvRG9jLnhtbFBLAQIt&#10;ABQABgAIAAAAIQCpm3x52QAAAAMBAAAPAAAAAAAAAAAAAAAAACYFAABkcnMvZG93bnJldi54bWxQ&#10;SwUGAAAAAAQABADzAAAALAYAAAAA&#10;" filled="f" stroked="f">
                      <o:lock v:ext="edit" aspectratio="t"/>
                      <w10:anchorlock/>
                    </v:rect>
                  </w:pict>
                </mc:Fallback>
              </mc:AlternateContent>
            </w:r>
          </w:p>
        </w:tc>
        <w:tc>
          <w:tcPr>
            <w:tcW w:w="0" w:type="auto"/>
            <w:tcMar>
              <w:top w:w="120" w:type="dxa"/>
              <w:left w:w="120" w:type="dxa"/>
              <w:bottom w:w="120" w:type="dxa"/>
              <w:right w:w="120" w:type="dxa"/>
            </w:tcMar>
            <w:hideMark/>
          </w:tcPr>
          <w:p w:rsidR="00375D4C" w:rsidRPr="00B252D0" w:rsidRDefault="00375D4C" w:rsidP="00A3625A">
            <w:pPr>
              <w:spacing w:after="300" w:line="0" w:lineRule="atLeast"/>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lang w:eastAsia="sk-SK"/>
              </w:rPr>
              <mc:AlternateContent>
                <mc:Choice Requires="wps">
                  <w:drawing>
                    <wp:inline distT="0" distB="0" distL="0" distR="0" wp14:anchorId="23ED4C58" wp14:editId="6196A043">
                      <wp:extent cx="314325" cy="314325"/>
                      <wp:effectExtent l="0" t="0" r="0" b="0"/>
                      <wp:docPr id="10" name="Obdĺžnik 10"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10"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BfLsZPzAIAANMFAAAOAAAAAAAAAAAAAAAAAC4CAABkcnMvZTJvRG9jLnhtbFBLAQIt&#10;ABQABgAIAAAAIQCpm3x52QAAAAMBAAAPAAAAAAAAAAAAAAAAACYFAABkcnMvZG93bnJldi54bWxQ&#10;SwUGAAAAAAQABADzAAAALAYAAAAA&#10;" filled="f" stroked="f">
                      <o:lock v:ext="edit" aspectratio="t"/>
                      <w10:anchorlock/>
                    </v:rect>
                  </w:pict>
                </mc:Fallback>
              </mc:AlternateContent>
            </w:r>
          </w:p>
        </w:tc>
      </w:tr>
    </w:tbl>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4) Komunikujte s čitateľom systematicky</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Pred </w:t>
      </w:r>
      <w:hyperlink r:id="rId9" w:history="1">
        <w:r w:rsidRPr="00B252D0">
          <w:rPr>
            <w:rFonts w:ascii="Times New Roman" w:eastAsia="Times New Roman" w:hAnsi="Times New Roman" w:cs="Times New Roman"/>
            <w:color w:val="E71C37"/>
            <w:sz w:val="24"/>
            <w:szCs w:val="24"/>
            <w:u w:val="single"/>
            <w:lang w:eastAsia="sk-SK"/>
          </w:rPr>
          <w:t>tlačou plagátu</w:t>
        </w:r>
      </w:hyperlink>
      <w:r w:rsidRPr="00B252D0">
        <w:rPr>
          <w:rFonts w:ascii="Times New Roman" w:eastAsia="Times New Roman" w:hAnsi="Times New Roman" w:cs="Times New Roman"/>
          <w:color w:val="333333"/>
          <w:sz w:val="24"/>
          <w:szCs w:val="24"/>
          <w:lang w:eastAsia="sk-SK"/>
        </w:rPr>
        <w:t> určite</w:t>
      </w:r>
      <w:r w:rsidRPr="00B252D0">
        <w:rPr>
          <w:rFonts w:ascii="Times New Roman" w:eastAsia="Times New Roman" w:hAnsi="Times New Roman" w:cs="Times New Roman"/>
          <w:b/>
          <w:bCs/>
          <w:color w:val="333333"/>
          <w:sz w:val="24"/>
          <w:szCs w:val="24"/>
          <w:lang w:eastAsia="sk-SK"/>
        </w:rPr>
        <w:t> informáciám priority.</w:t>
      </w:r>
      <w:r w:rsidRPr="00B252D0">
        <w:rPr>
          <w:rFonts w:ascii="Times New Roman" w:eastAsia="Times New Roman" w:hAnsi="Times New Roman" w:cs="Times New Roman"/>
          <w:color w:val="333333"/>
          <w:sz w:val="24"/>
          <w:szCs w:val="24"/>
          <w:lang w:eastAsia="sk-SK"/>
        </w:rPr>
        <w:t> Najdôležitejšie informácie označte najviac. Nebojte sa pridať do grafiky </w:t>
      </w:r>
      <w:r w:rsidRPr="00B252D0">
        <w:rPr>
          <w:rFonts w:ascii="Times New Roman" w:eastAsia="Times New Roman" w:hAnsi="Times New Roman" w:cs="Times New Roman"/>
          <w:b/>
          <w:bCs/>
          <w:color w:val="333333"/>
          <w:sz w:val="24"/>
          <w:szCs w:val="24"/>
          <w:lang w:eastAsia="sk-SK"/>
        </w:rPr>
        <w:t xml:space="preserve">"skryté" </w:t>
      </w:r>
      <w:proofErr w:type="spellStart"/>
      <w:r w:rsidRPr="00B252D0">
        <w:rPr>
          <w:rFonts w:ascii="Times New Roman" w:eastAsia="Times New Roman" w:hAnsi="Times New Roman" w:cs="Times New Roman"/>
          <w:b/>
          <w:bCs/>
          <w:color w:val="333333"/>
          <w:sz w:val="24"/>
          <w:szCs w:val="24"/>
          <w:lang w:eastAsia="sk-SK"/>
        </w:rPr>
        <w:t>vodítka</w:t>
      </w:r>
      <w:proofErr w:type="spellEnd"/>
      <w:r w:rsidRPr="00B252D0">
        <w:rPr>
          <w:rFonts w:ascii="Times New Roman" w:eastAsia="Times New Roman" w:hAnsi="Times New Roman" w:cs="Times New Roman"/>
          <w:color w:val="333333"/>
          <w:sz w:val="24"/>
          <w:szCs w:val="24"/>
          <w:lang w:eastAsia="sk-SK"/>
        </w:rPr>
        <w:t> k dôležitým oznámeniam (gesto ruky, podsvietenie, šípky, ...).</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5) Menej je viac</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Príliš</w:t>
      </w:r>
      <w:r w:rsidRPr="00B252D0">
        <w:rPr>
          <w:rFonts w:ascii="Times New Roman" w:eastAsia="Times New Roman" w:hAnsi="Times New Roman" w:cs="Times New Roman"/>
          <w:b/>
          <w:bCs/>
          <w:color w:val="333333"/>
          <w:sz w:val="24"/>
          <w:szCs w:val="24"/>
          <w:lang w:eastAsia="sk-SK"/>
        </w:rPr>
        <w:t> veľa textu je na škodu.</w:t>
      </w:r>
      <w:r w:rsidRPr="00B252D0">
        <w:rPr>
          <w:rFonts w:ascii="Times New Roman" w:eastAsia="Times New Roman" w:hAnsi="Times New Roman" w:cs="Times New Roman"/>
          <w:color w:val="333333"/>
          <w:sz w:val="24"/>
          <w:szCs w:val="24"/>
          <w:lang w:eastAsia="sk-SK"/>
        </w:rPr>
        <w:t> Nesnažte sa rozprávať príbeh pomocou textu, spoľahnite sa na grafiku plagátu. Nikto nechce tráviť dlhý čas pred plagátom a lúštiť jeho obsah. </w:t>
      </w:r>
    </w:p>
    <w:tbl>
      <w:tblPr>
        <w:tblW w:w="0" w:type="auto"/>
        <w:tblCellMar>
          <w:top w:w="15" w:type="dxa"/>
          <w:left w:w="15" w:type="dxa"/>
          <w:bottom w:w="15" w:type="dxa"/>
          <w:right w:w="15" w:type="dxa"/>
        </w:tblCellMar>
        <w:tblLook w:val="04A0" w:firstRow="1" w:lastRow="0" w:firstColumn="1" w:lastColumn="0" w:noHBand="0" w:noVBand="1"/>
      </w:tblPr>
      <w:tblGrid>
        <w:gridCol w:w="735"/>
        <w:gridCol w:w="735"/>
      </w:tblGrid>
      <w:tr w:rsidR="00375D4C" w:rsidRPr="00B252D0" w:rsidTr="00A3625A">
        <w:tc>
          <w:tcPr>
            <w:tcW w:w="0" w:type="auto"/>
            <w:tcMar>
              <w:top w:w="120" w:type="dxa"/>
              <w:left w:w="120" w:type="dxa"/>
              <w:bottom w:w="120" w:type="dxa"/>
              <w:right w:w="120" w:type="dxa"/>
            </w:tcMar>
            <w:hideMark/>
          </w:tcPr>
          <w:p w:rsidR="00375D4C" w:rsidRPr="00B252D0" w:rsidRDefault="00375D4C" w:rsidP="00A3625A">
            <w:pPr>
              <w:spacing w:after="300" w:line="0" w:lineRule="atLeast"/>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lang w:eastAsia="sk-SK"/>
              </w:rPr>
              <mc:AlternateContent>
                <mc:Choice Requires="wps">
                  <w:drawing>
                    <wp:inline distT="0" distB="0" distL="0" distR="0" wp14:anchorId="1ECCDE08" wp14:editId="346EAC14">
                      <wp:extent cx="314325" cy="314325"/>
                      <wp:effectExtent l="0" t="0" r="0" b="0"/>
                      <wp:docPr id="9" name="Obdĺžnik 9"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9"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AOz4fEzAIAANEFAAAOAAAAAAAAAAAAAAAAAC4CAABkcnMvZTJvRG9jLnhtbFBLAQIt&#10;ABQABgAIAAAAIQCpm3x52QAAAAMBAAAPAAAAAAAAAAAAAAAAACYFAABkcnMvZG93bnJldi54bWxQ&#10;SwUGAAAAAAQABADzAAAALAYAAAAA&#10;" filled="f" stroked="f">
                      <o:lock v:ext="edit" aspectratio="t"/>
                      <w10:anchorlock/>
                    </v:rect>
                  </w:pict>
                </mc:Fallback>
              </mc:AlternateContent>
            </w:r>
          </w:p>
        </w:tc>
        <w:tc>
          <w:tcPr>
            <w:tcW w:w="0" w:type="auto"/>
            <w:tcMar>
              <w:top w:w="120" w:type="dxa"/>
              <w:left w:w="120" w:type="dxa"/>
              <w:bottom w:w="120" w:type="dxa"/>
              <w:right w:w="120" w:type="dxa"/>
            </w:tcMar>
            <w:hideMark/>
          </w:tcPr>
          <w:p w:rsidR="00375D4C" w:rsidRPr="00B252D0" w:rsidRDefault="00375D4C" w:rsidP="00A3625A">
            <w:pPr>
              <w:spacing w:after="300" w:line="0" w:lineRule="atLeast"/>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lang w:eastAsia="sk-SK"/>
              </w:rPr>
              <mc:AlternateContent>
                <mc:Choice Requires="wps">
                  <w:drawing>
                    <wp:inline distT="0" distB="0" distL="0" distR="0" wp14:anchorId="14CC4692" wp14:editId="7BBC1791">
                      <wp:extent cx="314325" cy="314325"/>
                      <wp:effectExtent l="0" t="0" r="0" b="0"/>
                      <wp:docPr id="8" name="Obdĺžnik 8"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8"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AnmowizAIAANEFAAAOAAAAAAAAAAAAAAAAAC4CAABkcnMvZTJvRG9jLnhtbFBLAQIt&#10;ABQABgAIAAAAIQCpm3x52QAAAAMBAAAPAAAAAAAAAAAAAAAAACYFAABkcnMvZG93bnJldi54bWxQ&#10;SwUGAAAAAAQABADzAAAALAYAAAAA&#10;" filled="f" stroked="f">
                      <o:lock v:ext="edit" aspectratio="t"/>
                      <w10:anchorlock/>
                    </v:rect>
                  </w:pict>
                </mc:Fallback>
              </mc:AlternateContent>
            </w:r>
          </w:p>
        </w:tc>
      </w:tr>
    </w:tbl>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lastRenderedPageBreak/>
        <w:t>6) Používajte unikátne fonty</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 xml:space="preserve">Vyhnite sa každodenným fontom, s ktorými sa ľudia bežne stretávajú na </w:t>
      </w:r>
      <w:proofErr w:type="spellStart"/>
      <w:r w:rsidRPr="00B252D0">
        <w:rPr>
          <w:rFonts w:ascii="Times New Roman" w:eastAsia="Times New Roman" w:hAnsi="Times New Roman" w:cs="Times New Roman"/>
          <w:color w:val="333333"/>
          <w:sz w:val="24"/>
          <w:szCs w:val="24"/>
          <w:lang w:eastAsia="sk-SK"/>
        </w:rPr>
        <w:t>www</w:t>
      </w:r>
      <w:proofErr w:type="spellEnd"/>
      <w:r w:rsidRPr="00B252D0">
        <w:rPr>
          <w:rFonts w:ascii="Times New Roman" w:eastAsia="Times New Roman" w:hAnsi="Times New Roman" w:cs="Times New Roman"/>
          <w:color w:val="333333"/>
          <w:sz w:val="24"/>
          <w:szCs w:val="24"/>
          <w:lang w:eastAsia="sk-SK"/>
        </w:rPr>
        <w:t xml:space="preserve"> stránkach, mailoch alebo knihách. Dbajte ale vždy na ich čitateľnosť. </w:t>
      </w:r>
    </w:p>
    <w:tbl>
      <w:tblPr>
        <w:tblW w:w="0" w:type="auto"/>
        <w:tblCellMar>
          <w:top w:w="15" w:type="dxa"/>
          <w:left w:w="15" w:type="dxa"/>
          <w:bottom w:w="15" w:type="dxa"/>
          <w:right w:w="15" w:type="dxa"/>
        </w:tblCellMar>
        <w:tblLook w:val="04A0" w:firstRow="1" w:lastRow="0" w:firstColumn="1" w:lastColumn="0" w:noHBand="0" w:noVBand="1"/>
      </w:tblPr>
      <w:tblGrid>
        <w:gridCol w:w="735"/>
        <w:gridCol w:w="735"/>
      </w:tblGrid>
      <w:tr w:rsidR="00375D4C" w:rsidRPr="00B252D0" w:rsidTr="00A3625A">
        <w:tc>
          <w:tcPr>
            <w:tcW w:w="0" w:type="auto"/>
            <w:tcMar>
              <w:top w:w="120" w:type="dxa"/>
              <w:left w:w="120" w:type="dxa"/>
              <w:bottom w:w="120" w:type="dxa"/>
              <w:right w:w="120" w:type="dxa"/>
            </w:tcMar>
            <w:hideMark/>
          </w:tcPr>
          <w:p w:rsidR="00375D4C" w:rsidRPr="00B252D0" w:rsidRDefault="00375D4C" w:rsidP="00A3625A">
            <w:pPr>
              <w:spacing w:after="300" w:line="0" w:lineRule="atLeast"/>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lang w:eastAsia="sk-SK"/>
              </w:rPr>
              <mc:AlternateContent>
                <mc:Choice Requires="wps">
                  <w:drawing>
                    <wp:inline distT="0" distB="0" distL="0" distR="0" wp14:anchorId="76B09195" wp14:editId="6ECE07D9">
                      <wp:extent cx="314325" cy="314325"/>
                      <wp:effectExtent l="0" t="0" r="0" b="0"/>
                      <wp:docPr id="7" name="Obdĺžnik 7"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7"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B3i7GgzAIAANEFAAAOAAAAAAAAAAAAAAAAAC4CAABkcnMvZTJvRG9jLnhtbFBLAQIt&#10;ABQABgAIAAAAIQCpm3x52QAAAAMBAAAPAAAAAAAAAAAAAAAAACYFAABkcnMvZG93bnJldi54bWxQ&#10;SwUGAAAAAAQABADzAAAALAYAAAAA&#10;" filled="f" stroked="f">
                      <o:lock v:ext="edit" aspectratio="t"/>
                      <w10:anchorlock/>
                    </v:rect>
                  </w:pict>
                </mc:Fallback>
              </mc:AlternateContent>
            </w:r>
          </w:p>
        </w:tc>
        <w:tc>
          <w:tcPr>
            <w:tcW w:w="0" w:type="auto"/>
            <w:tcMar>
              <w:top w:w="120" w:type="dxa"/>
              <w:left w:w="120" w:type="dxa"/>
              <w:bottom w:w="120" w:type="dxa"/>
              <w:right w:w="120" w:type="dxa"/>
            </w:tcMar>
            <w:hideMark/>
          </w:tcPr>
          <w:p w:rsidR="00375D4C" w:rsidRPr="00B252D0" w:rsidRDefault="00375D4C" w:rsidP="00A3625A">
            <w:pPr>
              <w:spacing w:after="300" w:line="0" w:lineRule="atLeast"/>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lang w:eastAsia="sk-SK"/>
              </w:rPr>
              <mc:AlternateContent>
                <mc:Choice Requires="wps">
                  <w:drawing>
                    <wp:inline distT="0" distB="0" distL="0" distR="0" wp14:anchorId="71100072" wp14:editId="0DEE15EB">
                      <wp:extent cx="314325" cy="314325"/>
                      <wp:effectExtent l="0" t="0" r="0" b="0"/>
                      <wp:docPr id="6" name="Obdĺžnik 6"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6"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Be3rpGzAIAANEFAAAOAAAAAAAAAAAAAAAAAC4CAABkcnMvZTJvRG9jLnhtbFBLAQIt&#10;ABQABgAIAAAAIQCpm3x52QAAAAMBAAAPAAAAAAAAAAAAAAAAACYFAABkcnMvZG93bnJldi54bWxQ&#10;SwUGAAAAAAQABADzAAAALAYAAAAA&#10;" filled="f" stroked="f">
                      <o:lock v:ext="edit" aspectratio="t"/>
                      <w10:anchorlock/>
                    </v:rect>
                  </w:pict>
                </mc:Fallback>
              </mc:AlternateContent>
            </w:r>
          </w:p>
        </w:tc>
      </w:tr>
    </w:tbl>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7) Používajte príbuzné farby</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Prečo sa vám niektoré plagáty zdajú lepšie ako iné? Nemusí to byť len o kreativite grafika. Veľkú úlohu hrá </w:t>
      </w:r>
      <w:r w:rsidRPr="00B252D0">
        <w:rPr>
          <w:rFonts w:ascii="Times New Roman" w:eastAsia="Times New Roman" w:hAnsi="Times New Roman" w:cs="Times New Roman"/>
          <w:b/>
          <w:bCs/>
          <w:color w:val="333333"/>
          <w:sz w:val="24"/>
          <w:szCs w:val="24"/>
          <w:lang w:eastAsia="sk-SK"/>
        </w:rPr>
        <w:t>harmónia použitých farieb,</w:t>
      </w:r>
      <w:r w:rsidRPr="00B252D0">
        <w:rPr>
          <w:rFonts w:ascii="Times New Roman" w:eastAsia="Times New Roman" w:hAnsi="Times New Roman" w:cs="Times New Roman"/>
          <w:color w:val="333333"/>
          <w:sz w:val="24"/>
          <w:szCs w:val="24"/>
          <w:lang w:eastAsia="sk-SK"/>
        </w:rPr>
        <w:t> farieb písma, farieb vo fotografii a pod. Nemusíte ovládať teóriu farieb. Grafické programy ponúkajú rôzne príbuzné palety farieb, stačí vybrať tú vhodnú pre vaše potreby </w:t>
      </w:r>
      <w:hyperlink r:id="rId10" w:history="1">
        <w:r w:rsidRPr="00B252D0">
          <w:rPr>
            <w:rFonts w:ascii="Times New Roman" w:eastAsia="Times New Roman" w:hAnsi="Times New Roman" w:cs="Times New Roman"/>
            <w:color w:val="E71C37"/>
            <w:sz w:val="24"/>
            <w:szCs w:val="24"/>
            <w:u w:val="single"/>
            <w:lang w:eastAsia="sk-SK"/>
          </w:rPr>
          <w:t>tlače plagátov</w:t>
        </w:r>
      </w:hyperlink>
      <w:r w:rsidRPr="00B252D0">
        <w:rPr>
          <w:rFonts w:ascii="Times New Roman" w:eastAsia="Times New Roman" w:hAnsi="Times New Roman" w:cs="Times New Roman"/>
          <w:color w:val="333333"/>
          <w:sz w:val="24"/>
          <w:szCs w:val="24"/>
          <w:lang w:eastAsia="sk-SK"/>
        </w:rPr>
        <w:t>. </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333333"/>
          <w:sz w:val="24"/>
          <w:szCs w:val="24"/>
          <w:lang w:eastAsia="sk-SK"/>
        </w:rPr>
        <mc:AlternateContent>
          <mc:Choice Requires="wps">
            <w:drawing>
              <wp:inline distT="0" distB="0" distL="0" distR="0" wp14:anchorId="01CB9FA2" wp14:editId="7BB7B35C">
                <wp:extent cx="314325" cy="314325"/>
                <wp:effectExtent l="0" t="0" r="0" b="0"/>
                <wp:docPr id="5" name="Obdĺžnik 5" descr="kvalitne-plaga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5" o:spid="_x0000_s1026" alt="kvalitne-plagaty"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BkJ9a3zAIAANEFAAAOAAAAAAAAAAAAAAAAAC4CAABkcnMvZTJvRG9jLnhtbFBLAQIt&#10;ABQABgAIAAAAIQCpm3x52QAAAAMBAAAPAAAAAAAAAAAAAAAAACYFAABkcnMvZG93bnJldi54bWxQ&#10;SwUGAAAAAAQABADzAAAALAYAAAAA&#10;" filled="f" stroked="f">
                <o:lock v:ext="edit" aspectratio="t"/>
                <w10:anchorlock/>
              </v:rect>
            </w:pict>
          </mc:Fallback>
        </mc:AlternateConten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 xml:space="preserve">8) Tvorte vyvážený </w:t>
      </w:r>
      <w:proofErr w:type="spellStart"/>
      <w:r w:rsidRPr="00B252D0">
        <w:rPr>
          <w:rFonts w:ascii="Times New Roman" w:eastAsia="Times New Roman" w:hAnsi="Times New Roman" w:cs="Times New Roman"/>
          <w:b/>
          <w:bCs/>
          <w:color w:val="333333"/>
          <w:sz w:val="24"/>
          <w:szCs w:val="24"/>
          <w:lang w:eastAsia="sk-SK"/>
        </w:rPr>
        <w:t>design</w:t>
      </w:r>
      <w:proofErr w:type="spellEnd"/>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Dobre navrhnutý plagát by mal byť graficky vyvážený.</w:t>
      </w:r>
      <w:r w:rsidRPr="00B252D0">
        <w:rPr>
          <w:rFonts w:ascii="Times New Roman" w:eastAsia="Times New Roman" w:hAnsi="Times New Roman" w:cs="Times New Roman"/>
          <w:color w:val="333333"/>
          <w:sz w:val="24"/>
          <w:szCs w:val="24"/>
          <w:lang w:eastAsia="sk-SK"/>
        </w:rPr>
        <w:t> Držte sa pravidla o počte elementov. Rozdeľte plagát na dve polovice a spočítajte prvky v nich. Ich počet by mal byť približne rovnaký v oboch častiach. </w:t>
      </w:r>
      <w:r w:rsidRPr="00B252D0">
        <w:rPr>
          <w:rFonts w:ascii="Times New Roman" w:eastAsia="Times New Roman" w:hAnsi="Times New Roman" w:cs="Times New Roman"/>
          <w:b/>
          <w:bCs/>
          <w:color w:val="333333"/>
          <w:sz w:val="24"/>
          <w:szCs w:val="24"/>
          <w:lang w:eastAsia="sk-SK"/>
        </w:rPr>
        <w:t>Snažte sa o rovnováhu vertikálne i horizontálne.</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333333"/>
          <w:sz w:val="24"/>
          <w:szCs w:val="24"/>
          <w:lang w:eastAsia="sk-SK"/>
        </w:rPr>
        <w:t>9) Porušujte pravidlá! :)</w:t>
      </w:r>
    </w:p>
    <w:p w:rsidR="00375D4C" w:rsidRPr="00B252D0" w:rsidRDefault="00375D4C" w:rsidP="00375D4C">
      <w:pPr>
        <w:shd w:val="clear" w:color="auto" w:fill="FFFFFF"/>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Niekedy si plagát vyžaduje </w:t>
      </w:r>
      <w:r w:rsidRPr="00B252D0">
        <w:rPr>
          <w:rFonts w:ascii="Times New Roman" w:eastAsia="Times New Roman" w:hAnsi="Times New Roman" w:cs="Times New Roman"/>
          <w:b/>
          <w:bCs/>
          <w:color w:val="333333"/>
          <w:sz w:val="24"/>
          <w:szCs w:val="24"/>
          <w:lang w:eastAsia="sk-SK"/>
        </w:rPr>
        <w:t>porušenie pravidiel,</w:t>
      </w:r>
      <w:r w:rsidRPr="00B252D0">
        <w:rPr>
          <w:rFonts w:ascii="Times New Roman" w:eastAsia="Times New Roman" w:hAnsi="Times New Roman" w:cs="Times New Roman"/>
          <w:color w:val="333333"/>
          <w:sz w:val="24"/>
          <w:szCs w:val="24"/>
          <w:lang w:eastAsia="sk-SK"/>
        </w:rPr>
        <w:t xml:space="preserve"> aby bol unikátny. Je dôležité tieto pravidlá ovládať, aby ste ich vedeli porušovať ako </w:t>
      </w:r>
      <w:proofErr w:type="spellStart"/>
      <w:r w:rsidRPr="00B252D0">
        <w:rPr>
          <w:rFonts w:ascii="Times New Roman" w:eastAsia="Times New Roman" w:hAnsi="Times New Roman" w:cs="Times New Roman"/>
          <w:color w:val="333333"/>
          <w:sz w:val="24"/>
          <w:szCs w:val="24"/>
          <w:lang w:eastAsia="sk-SK"/>
        </w:rPr>
        <w:t>profík</w:t>
      </w:r>
      <w:proofErr w:type="spellEnd"/>
      <w:r w:rsidRPr="00B252D0">
        <w:rPr>
          <w:rFonts w:ascii="Times New Roman" w:eastAsia="Times New Roman" w:hAnsi="Times New Roman" w:cs="Times New Roman"/>
          <w:color w:val="333333"/>
          <w:sz w:val="24"/>
          <w:szCs w:val="24"/>
          <w:lang w:eastAsia="sk-SK"/>
        </w:rPr>
        <w:t>.</w:t>
      </w:r>
    </w:p>
    <w:p w:rsidR="00375D4C" w:rsidRPr="00B252D0" w:rsidRDefault="00375D4C" w:rsidP="00375D4C">
      <w:pPr>
        <w:spacing w:after="24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375D4C" w:rsidRPr="00B252D0" w:rsidRDefault="00375D4C" w:rsidP="00375D4C">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2D41C3" w:rsidRDefault="002D41C3" w:rsidP="002D41C3">
      <w:pPr>
        <w:pStyle w:val="Normlnywebov"/>
        <w:spacing w:before="0" w:beforeAutospacing="0" w:after="0" w:afterAutospacing="0"/>
        <w:jc w:val="center"/>
        <w:rPr>
          <w:b/>
          <w:bCs/>
          <w:color w:val="000000"/>
          <w:sz w:val="28"/>
          <w:szCs w:val="28"/>
          <w:shd w:val="clear" w:color="auto" w:fill="FFFFFF"/>
        </w:rPr>
      </w:pPr>
      <w:r>
        <w:br/>
      </w:r>
    </w:p>
    <w:p w:rsidR="002D41C3" w:rsidRDefault="002D41C3" w:rsidP="002D41C3">
      <w:pPr>
        <w:pStyle w:val="Normlnywebov"/>
        <w:spacing w:before="0" w:beforeAutospacing="0" w:after="0" w:afterAutospacing="0"/>
        <w:jc w:val="center"/>
        <w:rPr>
          <w:b/>
          <w:bCs/>
          <w:color w:val="000000"/>
          <w:sz w:val="28"/>
          <w:szCs w:val="28"/>
          <w:shd w:val="clear" w:color="auto" w:fill="FFFFFF"/>
        </w:rPr>
      </w:pPr>
    </w:p>
    <w:p w:rsidR="002D41C3" w:rsidRDefault="002D41C3" w:rsidP="002D41C3">
      <w:pPr>
        <w:pStyle w:val="Normlnywebov"/>
        <w:spacing w:before="0" w:beforeAutospacing="0" w:after="0" w:afterAutospacing="0"/>
        <w:jc w:val="center"/>
        <w:rPr>
          <w:b/>
          <w:bCs/>
          <w:color w:val="000000"/>
          <w:sz w:val="28"/>
          <w:szCs w:val="28"/>
          <w:shd w:val="clear" w:color="auto" w:fill="FFFFFF"/>
        </w:rPr>
      </w:pPr>
    </w:p>
    <w:p w:rsidR="002D41C3" w:rsidRDefault="002D41C3" w:rsidP="002D41C3">
      <w:pPr>
        <w:pStyle w:val="Normlnywebov"/>
        <w:spacing w:before="0" w:beforeAutospacing="0" w:after="0" w:afterAutospacing="0"/>
        <w:jc w:val="center"/>
        <w:rPr>
          <w:b/>
          <w:bCs/>
          <w:color w:val="000000"/>
          <w:sz w:val="28"/>
          <w:szCs w:val="28"/>
          <w:shd w:val="clear" w:color="auto" w:fill="FFFFFF"/>
        </w:rPr>
      </w:pPr>
    </w:p>
    <w:p w:rsidR="002D41C3" w:rsidRDefault="002D41C3" w:rsidP="002D41C3">
      <w:pPr>
        <w:pStyle w:val="Normlnywebov"/>
        <w:spacing w:before="0" w:beforeAutospacing="0" w:after="0" w:afterAutospacing="0"/>
        <w:jc w:val="center"/>
        <w:rPr>
          <w:b/>
          <w:bCs/>
          <w:color w:val="000000"/>
          <w:sz w:val="28"/>
          <w:szCs w:val="28"/>
          <w:shd w:val="clear" w:color="auto" w:fill="FFFFFF"/>
        </w:rPr>
      </w:pPr>
    </w:p>
    <w:p w:rsidR="001A5115" w:rsidRDefault="001A5115" w:rsidP="002D41C3">
      <w:pPr>
        <w:pStyle w:val="Normlnywebov"/>
        <w:spacing w:before="0" w:beforeAutospacing="0" w:after="0" w:afterAutospacing="0"/>
        <w:jc w:val="center"/>
        <w:rPr>
          <w:b/>
          <w:bCs/>
          <w:color w:val="000000"/>
          <w:sz w:val="28"/>
          <w:szCs w:val="28"/>
          <w:shd w:val="clear" w:color="auto" w:fill="FFFFFF"/>
        </w:rPr>
      </w:pPr>
    </w:p>
    <w:p w:rsidR="001A5115" w:rsidRDefault="001A5115" w:rsidP="002D41C3">
      <w:pPr>
        <w:pStyle w:val="Normlnywebov"/>
        <w:spacing w:before="0" w:beforeAutospacing="0" w:after="0" w:afterAutospacing="0"/>
        <w:jc w:val="center"/>
        <w:rPr>
          <w:b/>
          <w:bCs/>
          <w:color w:val="000000"/>
          <w:sz w:val="28"/>
          <w:szCs w:val="28"/>
          <w:shd w:val="clear" w:color="auto" w:fill="FFFFFF"/>
        </w:rPr>
      </w:pPr>
    </w:p>
    <w:p w:rsidR="001A5115" w:rsidRDefault="001A5115" w:rsidP="002D41C3">
      <w:pPr>
        <w:pStyle w:val="Normlnywebov"/>
        <w:spacing w:before="0" w:beforeAutospacing="0" w:after="0" w:afterAutospacing="0"/>
        <w:jc w:val="center"/>
        <w:rPr>
          <w:b/>
          <w:bCs/>
          <w:color w:val="000000"/>
          <w:sz w:val="28"/>
          <w:szCs w:val="28"/>
          <w:shd w:val="clear" w:color="auto" w:fill="FFFFFF"/>
        </w:rPr>
      </w:pPr>
    </w:p>
    <w:p w:rsidR="00536741" w:rsidRDefault="00536741" w:rsidP="00536741">
      <w:pPr>
        <w:pStyle w:val="Normlnywebov"/>
        <w:spacing w:before="0" w:beforeAutospacing="0" w:after="0" w:afterAutospacing="0"/>
      </w:pPr>
      <w:r>
        <w:rPr>
          <w:b/>
          <w:bCs/>
          <w:color w:val="000000"/>
        </w:rPr>
        <w:t>Obchodná prevádzka – príprava, skladovanie a predaj tovaru</w:t>
      </w:r>
    </w:p>
    <w:p w:rsidR="00536741" w:rsidRDefault="00536741" w:rsidP="00536741"/>
    <w:p w:rsidR="00536741" w:rsidRDefault="00536741" w:rsidP="00536741">
      <w:pPr>
        <w:pStyle w:val="Normlnywebov"/>
        <w:spacing w:before="0" w:beforeAutospacing="0" w:after="0" w:afterAutospacing="0"/>
      </w:pPr>
      <w:r>
        <w:rPr>
          <w:b/>
          <w:bCs/>
          <w:color w:val="000000"/>
        </w:rPr>
        <w:lastRenderedPageBreak/>
        <w:t>Predmet: Tovaroznalectvo</w:t>
      </w:r>
    </w:p>
    <w:p w:rsidR="00536741" w:rsidRDefault="00536741" w:rsidP="00536741">
      <w:pPr>
        <w:pStyle w:val="Normlnywebov"/>
        <w:spacing w:before="0" w:beforeAutospacing="0" w:after="0" w:afterAutospacing="0"/>
      </w:pPr>
      <w:r>
        <w:rPr>
          <w:b/>
          <w:bCs/>
          <w:color w:val="000000"/>
        </w:rPr>
        <w:t>Trieda: II.H</w:t>
      </w:r>
    </w:p>
    <w:p w:rsidR="00536741" w:rsidRDefault="00536741" w:rsidP="00536741">
      <w:pPr>
        <w:pStyle w:val="Normlnywebov"/>
        <w:spacing w:before="0" w:beforeAutospacing="0" w:after="0" w:afterAutospacing="0"/>
      </w:pPr>
      <w:r>
        <w:rPr>
          <w:b/>
          <w:bCs/>
          <w:color w:val="000000"/>
        </w:rPr>
        <w:t>Mesiac: marec2021</w:t>
      </w:r>
    </w:p>
    <w:p w:rsidR="00536741" w:rsidRDefault="00536741" w:rsidP="00536741">
      <w:pPr>
        <w:pStyle w:val="Normlnywebov"/>
        <w:spacing w:before="0" w:beforeAutospacing="0" w:after="0" w:afterAutospacing="0"/>
      </w:pPr>
      <w:r>
        <w:rPr>
          <w:b/>
          <w:bCs/>
          <w:color w:val="000000"/>
        </w:rPr>
        <w:t>Témy: 1. Potravinárske polotovary.</w:t>
      </w:r>
    </w:p>
    <w:p w:rsidR="00536741" w:rsidRDefault="00536741" w:rsidP="00536741">
      <w:pPr>
        <w:pStyle w:val="Normlnywebov"/>
        <w:spacing w:before="0" w:beforeAutospacing="0" w:after="0" w:afterAutospacing="0"/>
        <w:rPr>
          <w:b/>
          <w:bCs/>
          <w:color w:val="000000"/>
        </w:rPr>
      </w:pPr>
      <w:r>
        <w:rPr>
          <w:rStyle w:val="apple-tab-span"/>
          <w:b/>
          <w:bCs/>
          <w:color w:val="000000"/>
        </w:rPr>
        <w:tab/>
      </w:r>
      <w:r>
        <w:rPr>
          <w:b/>
          <w:bCs/>
          <w:color w:val="000000"/>
        </w:rPr>
        <w:t>2. Detská výživa.</w:t>
      </w:r>
    </w:p>
    <w:p w:rsidR="00536741" w:rsidRDefault="00536741" w:rsidP="00536741">
      <w:pPr>
        <w:pStyle w:val="Normlnywebov"/>
        <w:spacing w:before="0" w:beforeAutospacing="0" w:after="0" w:afterAutospacing="0"/>
        <w:rPr>
          <w:b/>
          <w:bCs/>
          <w:color w:val="000000"/>
        </w:rPr>
      </w:pPr>
      <w:r>
        <w:rPr>
          <w:b/>
          <w:bCs/>
          <w:color w:val="000000"/>
        </w:rPr>
        <w:tab/>
        <w:t>3. Diabetické výrobky a sladidlá.</w:t>
      </w:r>
    </w:p>
    <w:p w:rsidR="001A5115" w:rsidRPr="00536741" w:rsidRDefault="00536741" w:rsidP="00536741">
      <w:pPr>
        <w:spacing w:after="0" w:line="240" w:lineRule="auto"/>
        <w:jc w:val="center"/>
        <w:rPr>
          <w:rFonts w:ascii="Times New Roman" w:eastAsia="Times New Roman" w:hAnsi="Times New Roman" w:cs="Times New Roman"/>
          <w:sz w:val="24"/>
          <w:szCs w:val="24"/>
          <w:lang w:eastAsia="sk-SK"/>
        </w:rPr>
      </w:pPr>
      <w:r>
        <w:rPr>
          <w:b/>
          <w:bCs/>
          <w:color w:val="000000"/>
        </w:rPr>
        <w:tab/>
      </w:r>
    </w:p>
    <w:p w:rsidR="001A5115" w:rsidRPr="001A5115" w:rsidRDefault="001A5115" w:rsidP="00536741">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jc w:val="center"/>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8"/>
          <w:szCs w:val="28"/>
          <w:lang w:eastAsia="sk-SK"/>
        </w:rPr>
        <w:t>Potravinárske polotovary</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a) potravinárske polotovary, výrobky studenej kuchyne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b) záručná doba, reklamácia tovaru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3"/>
          <w:szCs w:val="23"/>
          <w:lang w:eastAsia="sk-SK"/>
        </w:rPr>
        <w:t>a) potravinárske polotovary, výrobky studenej kuchyne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i/>
          <w:iCs/>
          <w:color w:val="000000"/>
          <w:sz w:val="23"/>
          <w:szCs w:val="23"/>
          <w:lang w:eastAsia="sk-SK"/>
        </w:rPr>
        <w:t xml:space="preserve">Potravinárske polotovary: </w:t>
      </w:r>
      <w:r w:rsidRPr="001A5115">
        <w:rPr>
          <w:rFonts w:ascii="Times New Roman" w:eastAsia="Times New Roman" w:hAnsi="Times New Roman" w:cs="Times New Roman"/>
          <w:color w:val="000000"/>
          <w:sz w:val="23"/>
          <w:szCs w:val="23"/>
          <w:lang w:eastAsia="sk-SK"/>
        </w:rPr>
        <w:t>sú výrobky potravinárskeho priemyslu, ktoré majú urýchliť a uľahčiť prácu pri príprave jedál.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3"/>
          <w:szCs w:val="23"/>
          <w:lang w:eastAsia="sk-SK"/>
        </w:rPr>
        <w:t>Z mlynských výrobkov v prášku sa vyrábajú zmiešaním surovín v predpísanom pomere (pridaním vody a kuchynskou úpravou):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knedle v prášku,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bábovka v prášku,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omeleta v prášku,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jemné vaječné palacinky,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buchty v prášku,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medovník v prášku,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sušená zemiaková kaša,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zemiakové placky,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zemiakové knedle.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i/>
          <w:iCs/>
          <w:color w:val="000000"/>
          <w:sz w:val="23"/>
          <w:szCs w:val="23"/>
          <w:lang w:eastAsia="sk-SK"/>
        </w:rPr>
        <w:t>Výrobky studenej kuchyne: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spestrujú stravu,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konzumujú sa ako rýchle občerstvenie,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ako predjedlá,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ako doplnky k niektorým jedlám.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3"/>
          <w:szCs w:val="23"/>
          <w:lang w:eastAsia="sk-SK"/>
        </w:rPr>
        <w:t>Poznáme: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základné výrobky (majonézy, omáčky, šaláty, nátierky, peny),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obložené chlebíčky,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výrobky z aspiku (výrobky zalievané aspikom, rôsoly),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rybie výrobky (upravené ryby, homárová majonéza, rybie šaláty),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syrové a vaječné výrobky (syrové a vaječné šaláty, tepelne spracované výrobky),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zdobené vajcia,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tepelne upravené studené mäso,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ostatné lahôdkarské výrobky (obložené misy, huspenina, lahôdkové tlačenky), </w:t>
      </w:r>
    </w:p>
    <w:p w:rsidR="001A5115" w:rsidRPr="001A5115" w:rsidRDefault="001A5115" w:rsidP="001A5115">
      <w:pPr>
        <w:spacing w:after="0" w:line="240" w:lineRule="auto"/>
        <w:jc w:val="center"/>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3"/>
          <w:szCs w:val="23"/>
          <w:lang w:eastAsia="sk-SK"/>
        </w:rPr>
        <w:t>- výrobky mäsového charakteru (domáce údené mäso).</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b/>
          <w:bCs/>
          <w:noProof/>
          <w:color w:val="000000"/>
          <w:sz w:val="28"/>
          <w:szCs w:val="28"/>
          <w:bdr w:val="none" w:sz="0" w:space="0" w:color="auto" w:frame="1"/>
          <w:lang w:eastAsia="sk-SK"/>
        </w:rPr>
        <w:lastRenderedPageBreak/>
        <w:drawing>
          <wp:inline distT="0" distB="0" distL="0" distR="0">
            <wp:extent cx="1932305" cy="2458720"/>
            <wp:effectExtent l="0" t="0" r="0" b="0"/>
            <wp:docPr id="23" name="Obrázok 23" descr="https://lh3.googleusercontent.com/ThMIGIpDA_erzFssG0e_ZlCirWCppIfmyZVzMViDj46_PGHEb-j3WzMv_LjfdAJucqwgUrUjqULbe9Y82xZ4K-lorOgOxPbBFa8nrfZAFQ-BQK1MItqi0rfNaq3vdt-rhMYc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hMIGIpDA_erzFssG0e_ZlCirWCppIfmyZVzMViDj46_PGHEb-j3WzMv_LjfdAJucqwgUrUjqULbe9Y82xZ4K-lorOgOxPbBFa8nrfZAFQ-BQK1MItqi0rfNaq3vdt-rhMYcCG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305" cy="2458720"/>
                    </a:xfrm>
                    <a:prstGeom prst="rect">
                      <a:avLst/>
                    </a:prstGeom>
                    <a:noFill/>
                    <a:ln>
                      <a:noFill/>
                    </a:ln>
                  </pic:spPr>
                </pic:pic>
              </a:graphicData>
            </a:graphic>
          </wp:inline>
        </w:drawing>
      </w:r>
      <w:r>
        <w:rPr>
          <w:rFonts w:ascii="Times New Roman" w:eastAsia="Times New Roman" w:hAnsi="Times New Roman" w:cs="Times New Roman"/>
          <w:b/>
          <w:bCs/>
          <w:noProof/>
          <w:color w:val="000000"/>
          <w:sz w:val="28"/>
          <w:szCs w:val="28"/>
          <w:bdr w:val="none" w:sz="0" w:space="0" w:color="auto" w:frame="1"/>
          <w:lang w:eastAsia="sk-SK"/>
        </w:rPr>
        <w:drawing>
          <wp:inline distT="0" distB="0" distL="0" distR="0">
            <wp:extent cx="1889125" cy="2475865"/>
            <wp:effectExtent l="0" t="0" r="0" b="635"/>
            <wp:docPr id="22" name="Obrázok 22" descr="https://lh4.googleusercontent.com/6jyFDW7VC_u3_XrGOOxEXmJR630PUQjZ1gf5q7Pte_lFBaJ6HN-L-D2Rg-L6jHpZ1SFZLdZCCawXmbv9cR5pdFwOLexd5PdJEkdL-151Vs-TsmuaAKf-jULmoLtBin6AOJVV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6jyFDW7VC_u3_XrGOOxEXmJR630PUQjZ1gf5q7Pte_lFBaJ6HN-L-D2Rg-L6jHpZ1SFZLdZCCawXmbv9cR5pdFwOLexd5PdJEkdL-151Vs-TsmuaAKf-jULmoLtBin6AOJVV4B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2475865"/>
                    </a:xfrm>
                    <a:prstGeom prst="rect">
                      <a:avLst/>
                    </a:prstGeom>
                    <a:noFill/>
                    <a:ln>
                      <a:noFill/>
                    </a:ln>
                  </pic:spPr>
                </pic:pic>
              </a:graphicData>
            </a:graphic>
          </wp:inline>
        </w:drawing>
      </w:r>
    </w:p>
    <w:p w:rsidR="001A5115" w:rsidRPr="001A5115" w:rsidRDefault="001A5115" w:rsidP="001A5115">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b/>
          <w:bCs/>
          <w:noProof/>
          <w:color w:val="000000"/>
          <w:sz w:val="28"/>
          <w:szCs w:val="28"/>
          <w:bdr w:val="none" w:sz="0" w:space="0" w:color="auto" w:frame="1"/>
          <w:lang w:eastAsia="sk-SK"/>
        </w:rPr>
        <w:drawing>
          <wp:inline distT="0" distB="0" distL="0" distR="0">
            <wp:extent cx="3044825" cy="1992630"/>
            <wp:effectExtent l="0" t="0" r="3175" b="7620"/>
            <wp:docPr id="21" name="Obrázok 21" descr="https://lh6.googleusercontent.com/H5VgGOFAX5YyGn6TKi70ZzqHG7Q1cSmEKFlx3bUQWGA1AKZD_cY3k76qvV6gEllVqDrO5paUI6EupGgoSYTZOW4cIxvxZUSeLiFAPv2rNfI-DS10B5qPkzirUMkcH_K4BXi5V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5VgGOFAX5YyGn6TKi70ZzqHG7Q1cSmEKFlx3bUQWGA1AKZD_cY3k76qvV6gEllVqDrO5paUI6EupGgoSYTZOW4cIxvxZUSeLiFAPv2rNfI-DS10B5qPkzirUMkcH_K4BXi5V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825" cy="1992630"/>
                    </a:xfrm>
                    <a:prstGeom prst="rect">
                      <a:avLst/>
                    </a:prstGeom>
                    <a:noFill/>
                    <a:ln>
                      <a:noFill/>
                    </a:ln>
                  </pic:spPr>
                </pic:pic>
              </a:graphicData>
            </a:graphic>
          </wp:inline>
        </w:drawing>
      </w:r>
      <w:r>
        <w:rPr>
          <w:rFonts w:ascii="Times New Roman" w:eastAsia="Times New Roman" w:hAnsi="Times New Roman" w:cs="Times New Roman"/>
          <w:b/>
          <w:bCs/>
          <w:noProof/>
          <w:color w:val="000000"/>
          <w:sz w:val="28"/>
          <w:szCs w:val="28"/>
          <w:bdr w:val="none" w:sz="0" w:space="0" w:color="auto" w:frame="1"/>
          <w:lang w:eastAsia="sk-SK"/>
        </w:rPr>
        <w:drawing>
          <wp:inline distT="0" distB="0" distL="0" distR="0">
            <wp:extent cx="2846705" cy="1906270"/>
            <wp:effectExtent l="0" t="0" r="0" b="0"/>
            <wp:docPr id="20" name="Obrázok 20" descr="https://lh5.googleusercontent.com/AH8NiOprVLFD5XCWJ0P7O31CWVPqBqgRk7WB8xFecBjS9trSB1py4JQQ473-Pncuyn0ZtuqBJZVSQGkKey4aRKoI6aXxg4eVAuCrKf18HJeLPSLwGJgkSx5ot_ANG_I2pnEB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AH8NiOprVLFD5XCWJ0P7O31CWVPqBqgRk7WB8xFecBjS9trSB1py4JQQ473-Pncuyn0ZtuqBJZVSQGkKey4aRKoI6aXxg4eVAuCrKf18HJeLPSLwGJgkSx5ot_ANG_I2pnEBMS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6705" cy="1906270"/>
                    </a:xfrm>
                    <a:prstGeom prst="rect">
                      <a:avLst/>
                    </a:prstGeom>
                    <a:noFill/>
                    <a:ln>
                      <a:noFill/>
                    </a:ln>
                  </pic:spPr>
                </pic:pic>
              </a:graphicData>
            </a:graphic>
          </wp:inline>
        </w:drawing>
      </w:r>
    </w:p>
    <w:p w:rsidR="001A5115" w:rsidRPr="001A5115" w:rsidRDefault="001A5115" w:rsidP="001A5115">
      <w:pPr>
        <w:spacing w:after="0" w:line="240" w:lineRule="auto"/>
        <w:jc w:val="center"/>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8"/>
          <w:szCs w:val="28"/>
          <w:lang w:eastAsia="sk-SK"/>
        </w:rPr>
        <w:t>Polotovary</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 xml:space="preserve">Potravinársky priemysel v niektorých európskych štátoch a dnes už i u nás vyrábajú zo zemiakov veľké množstvo polotovarov. Pre gastronómiu hlavne pyré, mrazené </w:t>
      </w:r>
      <w:proofErr w:type="spellStart"/>
      <w:r w:rsidRPr="001A5115">
        <w:rPr>
          <w:rFonts w:ascii="Times New Roman" w:eastAsia="Times New Roman" w:hAnsi="Times New Roman" w:cs="Times New Roman"/>
          <w:color w:val="000000"/>
          <w:sz w:val="24"/>
          <w:szCs w:val="24"/>
          <w:lang w:eastAsia="sk-SK"/>
        </w:rPr>
        <w:t>hranolky</w:t>
      </w:r>
      <w:proofErr w:type="spellEnd"/>
      <w:r w:rsidRPr="001A5115">
        <w:rPr>
          <w:rFonts w:ascii="Times New Roman" w:eastAsia="Times New Roman" w:hAnsi="Times New Roman" w:cs="Times New Roman"/>
          <w:color w:val="000000"/>
          <w:sz w:val="24"/>
          <w:szCs w:val="24"/>
          <w:lang w:eastAsia="sk-SK"/>
        </w:rPr>
        <w:t xml:space="preserve"> a ďalšie úpravy zo zemiakového cesta ako napríklad krokety. </w:t>
      </w:r>
      <w:proofErr w:type="spellStart"/>
      <w:r w:rsidRPr="001A5115">
        <w:rPr>
          <w:rFonts w:ascii="Times New Roman" w:eastAsia="Times New Roman" w:hAnsi="Times New Roman" w:cs="Times New Roman"/>
          <w:color w:val="000000"/>
          <w:sz w:val="24"/>
          <w:szCs w:val="24"/>
          <w:lang w:eastAsia="sk-SK"/>
        </w:rPr>
        <w:t>Granuláty</w:t>
      </w:r>
      <w:proofErr w:type="spellEnd"/>
      <w:r w:rsidRPr="001A5115">
        <w:rPr>
          <w:rFonts w:ascii="Times New Roman" w:eastAsia="Times New Roman" w:hAnsi="Times New Roman" w:cs="Times New Roman"/>
          <w:color w:val="000000"/>
          <w:sz w:val="24"/>
          <w:szCs w:val="24"/>
          <w:lang w:eastAsia="sk-SK"/>
        </w:rPr>
        <w:t xml:space="preserve"> pyré sa môžu tiež preliať horúcou vodou a miešaním (ako u pyré vlastnej výroby) sa vytvorí vláčna hmota. </w:t>
      </w:r>
      <w:r w:rsidRPr="001A5115">
        <w:rPr>
          <w:rFonts w:ascii="Times New Roman" w:eastAsia="Times New Roman" w:hAnsi="Times New Roman" w:cs="Times New Roman"/>
          <w:color w:val="000000"/>
          <w:sz w:val="24"/>
          <w:szCs w:val="24"/>
          <w:lang w:eastAsia="sk-SK"/>
        </w:rPr>
        <w:br/>
        <w:t xml:space="preserve">Pri polotovaroch musíme vždy dbať na pokyny výrobcu. </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r>
      <w:proofErr w:type="spellStart"/>
      <w:r w:rsidRPr="001A5115">
        <w:rPr>
          <w:rFonts w:ascii="Times New Roman" w:eastAsia="Times New Roman" w:hAnsi="Times New Roman" w:cs="Times New Roman"/>
          <w:color w:val="000000"/>
          <w:sz w:val="24"/>
          <w:szCs w:val="24"/>
          <w:u w:val="single"/>
          <w:lang w:eastAsia="sk-SK"/>
        </w:rPr>
        <w:t>Hranolky</w:t>
      </w:r>
      <w:proofErr w:type="spellEnd"/>
      <w:r w:rsidRPr="001A5115">
        <w:rPr>
          <w:rFonts w:ascii="Times New Roman" w:eastAsia="Times New Roman" w:hAnsi="Times New Roman" w:cs="Times New Roman"/>
          <w:color w:val="000000"/>
          <w:sz w:val="24"/>
          <w:szCs w:val="24"/>
          <w:lang w:eastAsia="sk-SK"/>
        </w:rPr>
        <w:br/>
      </w:r>
      <w:proofErr w:type="spellStart"/>
      <w:r w:rsidRPr="001A5115">
        <w:rPr>
          <w:rFonts w:ascii="Times New Roman" w:eastAsia="Times New Roman" w:hAnsi="Times New Roman" w:cs="Times New Roman"/>
          <w:color w:val="000000"/>
          <w:sz w:val="24"/>
          <w:szCs w:val="24"/>
          <w:lang w:eastAsia="sk-SK"/>
        </w:rPr>
        <w:t>Predsmažené</w:t>
      </w:r>
      <w:proofErr w:type="spellEnd"/>
      <w:r w:rsidRPr="001A5115">
        <w:rPr>
          <w:rFonts w:ascii="Times New Roman" w:eastAsia="Times New Roman" w:hAnsi="Times New Roman" w:cs="Times New Roman"/>
          <w:color w:val="000000"/>
          <w:sz w:val="24"/>
          <w:szCs w:val="24"/>
          <w:lang w:eastAsia="sk-SK"/>
        </w:rPr>
        <w:t xml:space="preserve"> </w:t>
      </w:r>
      <w:proofErr w:type="spellStart"/>
      <w:r w:rsidRPr="001A5115">
        <w:rPr>
          <w:rFonts w:ascii="Times New Roman" w:eastAsia="Times New Roman" w:hAnsi="Times New Roman" w:cs="Times New Roman"/>
          <w:color w:val="000000"/>
          <w:sz w:val="24"/>
          <w:szCs w:val="24"/>
          <w:lang w:eastAsia="sk-SK"/>
        </w:rPr>
        <w:t>hranolky</w:t>
      </w:r>
      <w:proofErr w:type="spellEnd"/>
      <w:r w:rsidRPr="001A5115">
        <w:rPr>
          <w:rFonts w:ascii="Times New Roman" w:eastAsia="Times New Roman" w:hAnsi="Times New Roman" w:cs="Times New Roman"/>
          <w:color w:val="000000"/>
          <w:sz w:val="24"/>
          <w:szCs w:val="24"/>
          <w:lang w:eastAsia="sk-SK"/>
        </w:rPr>
        <w:t xml:space="preserve"> sú prevažne ponúkané ako mrazené. Vyprážame ich nerozmrazené pri teplote 170 stupňoch až stmavnú na požadovanú farbu. Ak vyprážame rozmrazené </w:t>
      </w:r>
      <w:proofErr w:type="spellStart"/>
      <w:r w:rsidRPr="001A5115">
        <w:rPr>
          <w:rFonts w:ascii="Times New Roman" w:eastAsia="Times New Roman" w:hAnsi="Times New Roman" w:cs="Times New Roman"/>
          <w:color w:val="000000"/>
          <w:sz w:val="24"/>
          <w:szCs w:val="24"/>
          <w:lang w:eastAsia="sk-SK"/>
        </w:rPr>
        <w:t>hranolky</w:t>
      </w:r>
      <w:proofErr w:type="spellEnd"/>
      <w:r w:rsidRPr="001A5115">
        <w:rPr>
          <w:rFonts w:ascii="Times New Roman" w:eastAsia="Times New Roman" w:hAnsi="Times New Roman" w:cs="Times New Roman"/>
          <w:color w:val="000000"/>
          <w:sz w:val="24"/>
          <w:szCs w:val="24"/>
          <w:lang w:eastAsia="sk-SK"/>
        </w:rPr>
        <w:t xml:space="preserve">, spôsobuje kondenzovaná voda na ich povrchu spenenie tuku a následne jeho rýchle skazenie. Mrazené </w:t>
      </w:r>
      <w:proofErr w:type="spellStart"/>
      <w:r w:rsidRPr="001A5115">
        <w:rPr>
          <w:rFonts w:ascii="Times New Roman" w:eastAsia="Times New Roman" w:hAnsi="Times New Roman" w:cs="Times New Roman"/>
          <w:color w:val="000000"/>
          <w:sz w:val="24"/>
          <w:szCs w:val="24"/>
          <w:lang w:eastAsia="sk-SK"/>
        </w:rPr>
        <w:t>hranolky</w:t>
      </w:r>
      <w:proofErr w:type="spellEnd"/>
      <w:r w:rsidRPr="001A5115">
        <w:rPr>
          <w:rFonts w:ascii="Times New Roman" w:eastAsia="Times New Roman" w:hAnsi="Times New Roman" w:cs="Times New Roman"/>
          <w:color w:val="000000"/>
          <w:sz w:val="24"/>
          <w:szCs w:val="24"/>
          <w:lang w:eastAsia="sk-SK"/>
        </w:rPr>
        <w:t xml:space="preserve"> nesmieme vkladať do fritovacieho koša vo veľkom množstvo lebo by klesla teplota rozohriateho oleja. </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lastRenderedPageBreak/>
        <w:br/>
      </w:r>
      <w:r w:rsidRPr="001A5115">
        <w:rPr>
          <w:rFonts w:ascii="Times New Roman" w:eastAsia="Times New Roman" w:hAnsi="Times New Roman" w:cs="Times New Roman"/>
          <w:color w:val="000000"/>
          <w:sz w:val="24"/>
          <w:szCs w:val="24"/>
          <w:u w:val="single"/>
          <w:lang w:eastAsia="sk-SK"/>
        </w:rPr>
        <w:t>Hotové pyré a krokety v prášku</w:t>
      </w:r>
      <w:r w:rsidRPr="001A5115">
        <w:rPr>
          <w:rFonts w:ascii="Times New Roman" w:eastAsia="Times New Roman" w:hAnsi="Times New Roman" w:cs="Times New Roman"/>
          <w:color w:val="000000"/>
          <w:sz w:val="24"/>
          <w:szCs w:val="24"/>
          <w:lang w:eastAsia="sk-SK"/>
        </w:rPr>
        <w:br/>
        <w:t>Zemiaky sa uvaria pripraví sa z nich pyré, ktoré sa následne usuší. Podľa druhu sušenia sa rozlišuje pyré na:</w:t>
      </w:r>
      <w:r w:rsidRPr="001A5115">
        <w:rPr>
          <w:rFonts w:ascii="Times New Roman" w:eastAsia="Times New Roman" w:hAnsi="Times New Roman" w:cs="Times New Roman"/>
          <w:color w:val="000000"/>
          <w:sz w:val="24"/>
          <w:szCs w:val="24"/>
          <w:lang w:eastAsia="sk-SK"/>
        </w:rPr>
        <w:br/>
        <w:t>a.) granulované</w:t>
      </w:r>
      <w:r w:rsidRPr="001A5115">
        <w:rPr>
          <w:rFonts w:ascii="Times New Roman" w:eastAsia="Times New Roman" w:hAnsi="Times New Roman" w:cs="Times New Roman"/>
          <w:color w:val="000000"/>
          <w:sz w:val="24"/>
          <w:szCs w:val="24"/>
          <w:lang w:eastAsia="sk-SK"/>
        </w:rPr>
        <w:br/>
        <w:t>b.) vo vločkách</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t xml:space="preserve">Pyré v tvare vločiek nesmieme pri spracovaní príliš miešať pretože miešaním sa ničia bunky zemiakov a tím sa uvoľňuje škrob, ktorý spôsobí, že je pyré po úprave tuhé. Pri spracovaní sa vločky zamiešajú ho horúcej, osolenej vody, ktorá nesmie vrieť. Počas predpísanej doby kysnutia opäť nesmieme túto hmotu miešať, len ju nakoniec jemne pokypríme. </w:t>
      </w:r>
      <w:r w:rsidRPr="001A5115">
        <w:rPr>
          <w:rFonts w:ascii="Times New Roman" w:eastAsia="Times New Roman" w:hAnsi="Times New Roman" w:cs="Times New Roman"/>
          <w:color w:val="000000"/>
          <w:sz w:val="24"/>
          <w:szCs w:val="24"/>
          <w:lang w:eastAsia="sk-SK"/>
        </w:rPr>
        <w:br/>
        <w:t xml:space="preserve">Ďalším produktom zo zemiakov je syrová hmota, z ktorej sa pripravujú zemiakové </w:t>
      </w:r>
      <w:proofErr w:type="spellStart"/>
      <w:r w:rsidRPr="001A5115">
        <w:rPr>
          <w:rFonts w:ascii="Times New Roman" w:eastAsia="Times New Roman" w:hAnsi="Times New Roman" w:cs="Times New Roman"/>
          <w:color w:val="000000"/>
          <w:sz w:val="24"/>
          <w:szCs w:val="24"/>
          <w:lang w:eastAsia="sk-SK"/>
        </w:rPr>
        <w:t>knedlíky</w:t>
      </w:r>
      <w:proofErr w:type="spellEnd"/>
      <w:r w:rsidRPr="001A5115">
        <w:rPr>
          <w:rFonts w:ascii="Times New Roman" w:eastAsia="Times New Roman" w:hAnsi="Times New Roman" w:cs="Times New Roman"/>
          <w:color w:val="000000"/>
          <w:sz w:val="24"/>
          <w:szCs w:val="24"/>
          <w:lang w:eastAsia="sk-SK"/>
        </w:rPr>
        <w:t>, Krokety</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t xml:space="preserve"> Predpracované jedlá (polotovary) a hotové jedlá ponúkané výrobcami potravín. V kuchyni je mnoho pracovných postupov, ktoré sú časovo náročné, </w:t>
      </w:r>
      <w:proofErr w:type="spellStart"/>
      <w:r w:rsidRPr="001A5115">
        <w:rPr>
          <w:rFonts w:ascii="Times New Roman" w:eastAsia="Times New Roman" w:hAnsi="Times New Roman" w:cs="Times New Roman"/>
          <w:color w:val="000000"/>
          <w:sz w:val="24"/>
          <w:szCs w:val="24"/>
          <w:lang w:eastAsia="sk-SK"/>
        </w:rPr>
        <w:t>napr</w:t>
      </w:r>
      <w:proofErr w:type="spellEnd"/>
      <w:r w:rsidRPr="001A5115">
        <w:rPr>
          <w:rFonts w:ascii="Times New Roman" w:eastAsia="Times New Roman" w:hAnsi="Times New Roman" w:cs="Times New Roman"/>
          <w:color w:val="000000"/>
          <w:sz w:val="24"/>
          <w:szCs w:val="24"/>
          <w:lang w:eastAsia="sk-SK"/>
        </w:rPr>
        <w:t>:</w:t>
      </w:r>
      <w:r w:rsidRPr="001A5115">
        <w:rPr>
          <w:rFonts w:ascii="Times New Roman" w:eastAsia="Times New Roman" w:hAnsi="Times New Roman" w:cs="Times New Roman"/>
          <w:color w:val="000000"/>
          <w:sz w:val="24"/>
          <w:szCs w:val="24"/>
          <w:lang w:eastAsia="sk-SK"/>
        </w:rPr>
        <w:br/>
        <w:t>- umývanie a rozoberanie listových šalátov a ich ďalšia úprava</w:t>
      </w:r>
      <w:r w:rsidRPr="001A5115">
        <w:rPr>
          <w:rFonts w:ascii="Times New Roman" w:eastAsia="Times New Roman" w:hAnsi="Times New Roman" w:cs="Times New Roman"/>
          <w:color w:val="000000"/>
          <w:sz w:val="24"/>
          <w:szCs w:val="24"/>
          <w:lang w:eastAsia="sk-SK"/>
        </w:rPr>
        <w:br/>
        <w:t>- čistenie, umývanie, lúpanie a vykrajovanie zeleniny a zemiakov</w:t>
      </w:r>
      <w:r w:rsidRPr="001A5115">
        <w:rPr>
          <w:rFonts w:ascii="Times New Roman" w:eastAsia="Times New Roman" w:hAnsi="Times New Roman" w:cs="Times New Roman"/>
          <w:color w:val="000000"/>
          <w:sz w:val="24"/>
          <w:szCs w:val="24"/>
          <w:lang w:eastAsia="sk-SK"/>
        </w:rPr>
        <w:br/>
        <w:t>- porciovanie, vykosťovanie mäsa a rýb</w:t>
      </w:r>
      <w:r w:rsidRPr="001A5115">
        <w:rPr>
          <w:rFonts w:ascii="Times New Roman" w:eastAsia="Times New Roman" w:hAnsi="Times New Roman" w:cs="Times New Roman"/>
          <w:color w:val="000000"/>
          <w:sz w:val="24"/>
          <w:szCs w:val="24"/>
          <w:lang w:eastAsia="sk-SK"/>
        </w:rPr>
        <w:br/>
        <w:t>- príprava surovín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 </w:t>
      </w:r>
    </w:p>
    <w:p w:rsidR="001A5115" w:rsidRPr="001A5115" w:rsidRDefault="001A5115" w:rsidP="001A5115">
      <w:pPr>
        <w:spacing w:after="24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Čerstvé polotovary</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t xml:space="preserve">Ak ich budete jesť iba občas, z hľadiska racionálnej výživy nemôžem proti nim nič namietať. Pri každodennom varení je však vždy lepšie uprednostniť jedlá, ktoré si pripravíme sami doma. Vtedy totiž presne vieme, čo jeme. Na prípravu použijeme iba také suroviny, ktoré chceme, a nepreháňame to ani s ich množstvom. Do jedla pridáme napríklad menej soli, menej tuku alebo vyberieme zdraviu prospešný tuk a podobne. </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b/>
          <w:bCs/>
          <w:color w:val="000000"/>
          <w:sz w:val="24"/>
          <w:szCs w:val="24"/>
          <w:lang w:eastAsia="sk-SK"/>
        </w:rPr>
        <w:t xml:space="preserve">Sušené polotovary </w:t>
      </w:r>
      <w:r w:rsidRPr="001A5115">
        <w:rPr>
          <w:rFonts w:ascii="Times New Roman" w:eastAsia="Times New Roman" w:hAnsi="Times New Roman" w:cs="Times New Roman"/>
          <w:b/>
          <w:bCs/>
          <w:color w:val="000000"/>
          <w:sz w:val="24"/>
          <w:szCs w:val="24"/>
          <w:lang w:eastAsia="sk-SK"/>
        </w:rPr>
        <w:br/>
      </w:r>
      <w:r w:rsidRPr="001A5115">
        <w:rPr>
          <w:rFonts w:ascii="Times New Roman" w:eastAsia="Times New Roman" w:hAnsi="Times New Roman" w:cs="Times New Roman"/>
          <w:b/>
          <w:bCs/>
          <w:color w:val="000000"/>
          <w:sz w:val="24"/>
          <w:szCs w:val="24"/>
          <w:lang w:eastAsia="sk-SK"/>
        </w:rPr>
        <w:br/>
      </w:r>
      <w:r w:rsidRPr="001A5115">
        <w:rPr>
          <w:rFonts w:ascii="Times New Roman" w:eastAsia="Times New Roman" w:hAnsi="Times New Roman" w:cs="Times New Roman"/>
          <w:color w:val="000000"/>
          <w:sz w:val="24"/>
          <w:szCs w:val="24"/>
          <w:lang w:eastAsia="sk-SK"/>
        </w:rPr>
        <w:t xml:space="preserve">Jasnou výhodou instantných polotovarov je podstatné predĺženie ich trvanlivosti. Ale pozor: energetická, kalorická hodnota je oveľa vyššia! Porovnajte si: 100 g čerstvých marhúľ obsahuje 240 </w:t>
      </w:r>
      <w:proofErr w:type="spellStart"/>
      <w:r w:rsidRPr="001A5115">
        <w:rPr>
          <w:rFonts w:ascii="Times New Roman" w:eastAsia="Times New Roman" w:hAnsi="Times New Roman" w:cs="Times New Roman"/>
          <w:color w:val="000000"/>
          <w:sz w:val="24"/>
          <w:szCs w:val="24"/>
          <w:lang w:eastAsia="sk-SK"/>
        </w:rPr>
        <w:t>kJ</w:t>
      </w:r>
      <w:proofErr w:type="spellEnd"/>
      <w:r w:rsidRPr="001A5115">
        <w:rPr>
          <w:rFonts w:ascii="Times New Roman" w:eastAsia="Times New Roman" w:hAnsi="Times New Roman" w:cs="Times New Roman"/>
          <w:color w:val="000000"/>
          <w:sz w:val="24"/>
          <w:szCs w:val="24"/>
          <w:lang w:eastAsia="sk-SK"/>
        </w:rPr>
        <w:t xml:space="preserve">, kým to isté množstvo sušených marhúľ až 1 000 </w:t>
      </w:r>
      <w:proofErr w:type="spellStart"/>
      <w:r w:rsidRPr="001A5115">
        <w:rPr>
          <w:rFonts w:ascii="Times New Roman" w:eastAsia="Times New Roman" w:hAnsi="Times New Roman" w:cs="Times New Roman"/>
          <w:color w:val="000000"/>
          <w:sz w:val="24"/>
          <w:szCs w:val="24"/>
          <w:lang w:eastAsia="sk-SK"/>
        </w:rPr>
        <w:t>kJ</w:t>
      </w:r>
      <w:proofErr w:type="spellEnd"/>
      <w:r w:rsidRPr="001A5115">
        <w:rPr>
          <w:rFonts w:ascii="Times New Roman" w:eastAsia="Times New Roman" w:hAnsi="Times New Roman" w:cs="Times New Roman"/>
          <w:color w:val="000000"/>
          <w:sz w:val="24"/>
          <w:szCs w:val="24"/>
          <w:lang w:eastAsia="sk-SK"/>
        </w:rPr>
        <w:t xml:space="preserve">. Je to logický dôsledok odstránenia nekalorickej vody z pôvodnej hmotnosti potraviny. </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b/>
          <w:bCs/>
          <w:color w:val="000000"/>
          <w:sz w:val="24"/>
          <w:szCs w:val="24"/>
          <w:lang w:eastAsia="sk-SK"/>
        </w:rPr>
        <w:t xml:space="preserve">Zmrazené polotovary </w:t>
      </w:r>
      <w:r w:rsidRPr="001A5115">
        <w:rPr>
          <w:rFonts w:ascii="Times New Roman" w:eastAsia="Times New Roman" w:hAnsi="Times New Roman" w:cs="Times New Roman"/>
          <w:b/>
          <w:bCs/>
          <w:color w:val="000000"/>
          <w:sz w:val="24"/>
          <w:szCs w:val="24"/>
          <w:lang w:eastAsia="sk-SK"/>
        </w:rPr>
        <w:br/>
      </w:r>
      <w:r w:rsidRPr="001A5115">
        <w:rPr>
          <w:rFonts w:ascii="Times New Roman" w:eastAsia="Times New Roman" w:hAnsi="Times New Roman" w:cs="Times New Roman"/>
          <w:b/>
          <w:bCs/>
          <w:color w:val="000000"/>
          <w:sz w:val="24"/>
          <w:szCs w:val="24"/>
          <w:lang w:eastAsia="sk-SK"/>
        </w:rPr>
        <w:br/>
      </w:r>
      <w:r w:rsidRPr="001A5115">
        <w:rPr>
          <w:rFonts w:ascii="Times New Roman" w:eastAsia="Times New Roman" w:hAnsi="Times New Roman" w:cs="Times New Roman"/>
          <w:color w:val="000000"/>
          <w:sz w:val="24"/>
          <w:szCs w:val="24"/>
          <w:lang w:eastAsia="sk-SK"/>
        </w:rPr>
        <w:t>Ich výhodou je, že sa v nich uchová biologická hodnota. Naopak, pri konzervovaní sa z potravín strácajú mnohé cenné vitamíny, najmä céčko. Aj pre tieto polotovary platí – sú síce pohodlné, mali by sme ich však jesť len občas.</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t xml:space="preserve">Instantné výrobky a </w:t>
      </w:r>
      <w:proofErr w:type="spellStart"/>
      <w:r w:rsidRPr="001A5115">
        <w:rPr>
          <w:rFonts w:ascii="Times New Roman" w:eastAsia="Times New Roman" w:hAnsi="Times New Roman" w:cs="Times New Roman"/>
          <w:color w:val="000000"/>
          <w:sz w:val="24"/>
          <w:szCs w:val="24"/>
          <w:lang w:eastAsia="sk-SK"/>
        </w:rPr>
        <w:t>konvenience</w:t>
      </w:r>
      <w:proofErr w:type="spellEnd"/>
      <w:r w:rsidRPr="001A5115">
        <w:rPr>
          <w:rFonts w:ascii="Times New Roman" w:eastAsia="Times New Roman" w:hAnsi="Times New Roman" w:cs="Times New Roman"/>
          <w:color w:val="000000"/>
          <w:sz w:val="24"/>
          <w:szCs w:val="24"/>
          <w:lang w:eastAsia="sk-SK"/>
        </w:rPr>
        <w:t xml:space="preserve"> sú priemyselné výrobky, ktoré majú prispieť k uľahčeniu mnohých kuchárskych prác. Tiež v českej republike sa množstvo </w:t>
      </w:r>
      <w:proofErr w:type="spellStart"/>
      <w:r w:rsidRPr="001A5115">
        <w:rPr>
          <w:rFonts w:ascii="Times New Roman" w:eastAsia="Times New Roman" w:hAnsi="Times New Roman" w:cs="Times New Roman"/>
          <w:color w:val="000000"/>
          <w:sz w:val="24"/>
          <w:szCs w:val="24"/>
          <w:lang w:eastAsia="sk-SK"/>
        </w:rPr>
        <w:t>predpripravených</w:t>
      </w:r>
      <w:proofErr w:type="spellEnd"/>
      <w:r w:rsidRPr="001A5115">
        <w:rPr>
          <w:rFonts w:ascii="Times New Roman" w:eastAsia="Times New Roman" w:hAnsi="Times New Roman" w:cs="Times New Roman"/>
          <w:color w:val="000000"/>
          <w:sz w:val="24"/>
          <w:szCs w:val="24"/>
          <w:lang w:eastAsia="sk-SK"/>
        </w:rPr>
        <w:t xml:space="preserve"> výrobkov využívaných v reštauráciách stále zvyšuje a v posledných rokoch je ich výber pomerne pestrý. </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b/>
          <w:bCs/>
          <w:color w:val="000000"/>
          <w:sz w:val="24"/>
          <w:szCs w:val="24"/>
          <w:lang w:eastAsia="sk-SK"/>
        </w:rPr>
        <w:t>Instantné výrobky</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lastRenderedPageBreak/>
        <w:br/>
        <w:t>- mäsové, kávové a čajové produkty</w:t>
      </w:r>
      <w:r w:rsidRPr="001A5115">
        <w:rPr>
          <w:rFonts w:ascii="Times New Roman" w:eastAsia="Times New Roman" w:hAnsi="Times New Roman" w:cs="Times New Roman"/>
          <w:color w:val="000000"/>
          <w:sz w:val="24"/>
          <w:szCs w:val="24"/>
          <w:lang w:eastAsia="sk-SK"/>
        </w:rPr>
        <w:br/>
        <w:t>- polievky, omáčky a pudingy v prášku</w:t>
      </w:r>
      <w:r w:rsidRPr="001A5115">
        <w:rPr>
          <w:rFonts w:ascii="Times New Roman" w:eastAsia="Times New Roman" w:hAnsi="Times New Roman" w:cs="Times New Roman"/>
          <w:color w:val="000000"/>
          <w:sz w:val="24"/>
          <w:szCs w:val="24"/>
          <w:lang w:eastAsia="sk-SK"/>
        </w:rPr>
        <w:br/>
        <w:t>- čokoládové polevy a aspiky v prášku</w:t>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lang w:eastAsia="sk-SK"/>
        </w:rPr>
        <w:br/>
      </w:r>
      <w:r w:rsidRPr="001A5115">
        <w:rPr>
          <w:rFonts w:ascii="Times New Roman" w:eastAsia="Times New Roman" w:hAnsi="Times New Roman" w:cs="Times New Roman"/>
          <w:color w:val="000000"/>
          <w:sz w:val="24"/>
          <w:szCs w:val="24"/>
          <w:u w:val="single"/>
          <w:lang w:eastAsia="sk-SK"/>
        </w:rPr>
        <w:t>Vlastnosti</w:t>
      </w:r>
      <w:r w:rsidRPr="001A5115">
        <w:rPr>
          <w:rFonts w:ascii="Times New Roman" w:eastAsia="Times New Roman" w:hAnsi="Times New Roman" w:cs="Times New Roman"/>
          <w:color w:val="000000"/>
          <w:sz w:val="24"/>
          <w:szCs w:val="24"/>
          <w:lang w:eastAsia="sk-SK"/>
        </w:rPr>
        <w:t>:</w:t>
      </w:r>
      <w:r w:rsidRPr="001A5115">
        <w:rPr>
          <w:rFonts w:ascii="Times New Roman" w:eastAsia="Times New Roman" w:hAnsi="Times New Roman" w:cs="Times New Roman"/>
          <w:color w:val="000000"/>
          <w:sz w:val="24"/>
          <w:szCs w:val="24"/>
          <w:lang w:eastAsia="sk-SK"/>
        </w:rPr>
        <w:br/>
        <w:t>- rozpúšťajú sa rýchlo a ľahko</w:t>
      </w:r>
      <w:r w:rsidRPr="001A5115">
        <w:rPr>
          <w:rFonts w:ascii="Times New Roman" w:eastAsia="Times New Roman" w:hAnsi="Times New Roman" w:cs="Times New Roman"/>
          <w:color w:val="000000"/>
          <w:sz w:val="24"/>
          <w:szCs w:val="24"/>
          <w:lang w:eastAsia="sk-SK"/>
        </w:rPr>
        <w:br/>
        <w:t>- hustnú a kysnú rýchlo</w:t>
      </w:r>
      <w:r w:rsidRPr="001A5115">
        <w:rPr>
          <w:rFonts w:ascii="Times New Roman" w:eastAsia="Times New Roman" w:hAnsi="Times New Roman" w:cs="Times New Roman"/>
          <w:color w:val="000000"/>
          <w:sz w:val="24"/>
          <w:szCs w:val="24"/>
          <w:lang w:eastAsia="sk-SK"/>
        </w:rPr>
        <w:br/>
        <w:t>- vedú ,,bez dlhého varenia" k požadovanému výsledku.</w:t>
      </w:r>
    </w:p>
    <w:p w:rsidR="001A5115" w:rsidRPr="001A5115" w:rsidRDefault="001A5115" w:rsidP="001A5115">
      <w:pPr>
        <w:spacing w:after="24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sz w:val="24"/>
          <w:szCs w:val="24"/>
          <w:lang w:eastAsia="sk-SK"/>
        </w:rPr>
        <w:br/>
      </w:r>
      <w:r w:rsidRPr="001A5115">
        <w:rPr>
          <w:rFonts w:ascii="Times New Roman" w:eastAsia="Times New Roman" w:hAnsi="Times New Roman" w:cs="Times New Roman"/>
          <w:sz w:val="24"/>
          <w:szCs w:val="24"/>
          <w:lang w:eastAsia="sk-SK"/>
        </w:rPr>
        <w:br/>
      </w:r>
      <w:r w:rsidRPr="001A5115">
        <w:rPr>
          <w:rFonts w:ascii="Times New Roman" w:eastAsia="Times New Roman" w:hAnsi="Times New Roman" w:cs="Times New Roman"/>
          <w:sz w:val="24"/>
          <w:szCs w:val="24"/>
          <w:lang w:eastAsia="sk-SK"/>
        </w:rPr>
        <w:br/>
      </w:r>
    </w:p>
    <w:p w:rsidR="001A5115" w:rsidRPr="001A5115" w:rsidRDefault="001A5115" w:rsidP="001A5115">
      <w:pPr>
        <w:spacing w:after="0" w:line="240" w:lineRule="auto"/>
        <w:jc w:val="center"/>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8"/>
          <w:szCs w:val="28"/>
          <w:lang w:eastAsia="sk-SK"/>
        </w:rPr>
        <w:t>Detská výživa</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 xml:space="preserve">Prirodzenou potravou každého dieťaťa, by malo byť </w:t>
      </w:r>
      <w:r w:rsidRPr="001A5115">
        <w:rPr>
          <w:rFonts w:ascii="Times New Roman" w:eastAsia="Times New Roman" w:hAnsi="Times New Roman" w:cs="Times New Roman"/>
          <w:b/>
          <w:bCs/>
          <w:color w:val="000000"/>
          <w:sz w:val="24"/>
          <w:szCs w:val="24"/>
          <w:lang w:eastAsia="sk-SK"/>
        </w:rPr>
        <w:t>materské mlieko</w:t>
      </w:r>
      <w:r w:rsidRPr="001A5115">
        <w:rPr>
          <w:rFonts w:ascii="Times New Roman" w:eastAsia="Times New Roman" w:hAnsi="Times New Roman" w:cs="Times New Roman"/>
          <w:color w:val="000000"/>
          <w:sz w:val="24"/>
          <w:szCs w:val="24"/>
          <w:lang w:eastAsia="sk-SK"/>
        </w:rPr>
        <w:t>, ktoré obsahuje presne také zloženie, ktoré dieťa potrebuje. Dieťa v ňom prijíma aj ochranné látky, ktoré zvyšujú odolnosť dojčaťa a chránia ho pred infekciami. Materské mlieko je neprekonateľnou dokonalou potravinou. Nie každá matka je však schopná a ochotná svoje dieťa kojiť a práve pre tieto prípady sa výrobcovia zamerali na špeciálnu stravu určenú pre dojčatá. Je rozdelená podľa veku dieťaťa od 0 až do 3 rokov. Dieťa do 6 mesiacov prijíma iba mliečnu stravu, pričom na trhu sú špeciálne mlieka bez laktózy, alebo sójové mlieka. Detská strava musí spĺňať prísne kritéria, nesmie obsahovať umelé látky, farbivá a dochucovadlá, ktoré sú častou príčinou vzniku alergii.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Detskú stravu môžeme rozdeliť na: </w:t>
      </w:r>
    </w:p>
    <w:p w:rsidR="001A5115" w:rsidRPr="001A5115" w:rsidRDefault="001A5115" w:rsidP="001A5115">
      <w:pPr>
        <w:spacing w:after="55"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sym w:font="Symbol" w:char="F0B7"/>
      </w:r>
      <w:r w:rsidRPr="001A5115">
        <w:rPr>
          <w:rFonts w:ascii="Times New Roman" w:eastAsia="Times New Roman" w:hAnsi="Times New Roman" w:cs="Times New Roman"/>
          <w:color w:val="000000"/>
          <w:sz w:val="24"/>
          <w:szCs w:val="24"/>
          <w:lang w:eastAsia="sk-SK"/>
        </w:rPr>
        <w:t xml:space="preserve"> </w:t>
      </w:r>
      <w:r w:rsidRPr="001A5115">
        <w:rPr>
          <w:rFonts w:ascii="Times New Roman" w:eastAsia="Times New Roman" w:hAnsi="Times New Roman" w:cs="Times New Roman"/>
          <w:b/>
          <w:bCs/>
          <w:color w:val="000000"/>
          <w:sz w:val="24"/>
          <w:szCs w:val="24"/>
          <w:lang w:eastAsia="sk-SK"/>
        </w:rPr>
        <w:t xml:space="preserve">mliečnu detskú výživu </w:t>
      </w:r>
      <w:r w:rsidRPr="001A5115">
        <w:rPr>
          <w:rFonts w:ascii="Times New Roman" w:eastAsia="Times New Roman" w:hAnsi="Times New Roman" w:cs="Times New Roman"/>
          <w:color w:val="000000"/>
          <w:sz w:val="24"/>
          <w:szCs w:val="24"/>
          <w:lang w:eastAsia="sk-SK"/>
        </w:rPr>
        <w:t xml:space="preserve">– jej hlavnou zložkou je sušené kravské mlieko prispôsobené potrebám novorodenca alebo dojčaťa. ( </w:t>
      </w:r>
      <w:proofErr w:type="spellStart"/>
      <w:r w:rsidRPr="001A5115">
        <w:rPr>
          <w:rFonts w:ascii="Times New Roman" w:eastAsia="Times New Roman" w:hAnsi="Times New Roman" w:cs="Times New Roman"/>
          <w:color w:val="000000"/>
          <w:sz w:val="24"/>
          <w:szCs w:val="24"/>
          <w:lang w:eastAsia="sk-SK"/>
        </w:rPr>
        <w:t>Sunar</w:t>
      </w:r>
      <w:proofErr w:type="spellEnd"/>
      <w:r w:rsidRPr="001A5115">
        <w:rPr>
          <w:rFonts w:ascii="Times New Roman" w:eastAsia="Times New Roman" w:hAnsi="Times New Roman" w:cs="Times New Roman"/>
          <w:color w:val="000000"/>
          <w:sz w:val="24"/>
          <w:szCs w:val="24"/>
          <w:lang w:eastAsia="sk-SK"/>
        </w:rPr>
        <w:t xml:space="preserve">, </w:t>
      </w:r>
      <w:proofErr w:type="spellStart"/>
      <w:r w:rsidRPr="001A5115">
        <w:rPr>
          <w:rFonts w:ascii="Times New Roman" w:eastAsia="Times New Roman" w:hAnsi="Times New Roman" w:cs="Times New Roman"/>
          <w:color w:val="000000"/>
          <w:sz w:val="24"/>
          <w:szCs w:val="24"/>
          <w:lang w:eastAsia="sk-SK"/>
        </w:rPr>
        <w:t>Nutrilon</w:t>
      </w:r>
      <w:proofErr w:type="spellEnd"/>
      <w:r w:rsidRPr="001A5115">
        <w:rPr>
          <w:rFonts w:ascii="Times New Roman" w:eastAsia="Times New Roman" w:hAnsi="Times New Roman" w:cs="Times New Roman"/>
          <w:color w:val="000000"/>
          <w:sz w:val="24"/>
          <w:szCs w:val="24"/>
          <w:lang w:eastAsia="sk-SK"/>
        </w:rPr>
        <w:t xml:space="preserve">, </w:t>
      </w:r>
      <w:proofErr w:type="spellStart"/>
      <w:r w:rsidRPr="001A5115">
        <w:rPr>
          <w:rFonts w:ascii="Times New Roman" w:eastAsia="Times New Roman" w:hAnsi="Times New Roman" w:cs="Times New Roman"/>
          <w:color w:val="000000"/>
          <w:sz w:val="24"/>
          <w:szCs w:val="24"/>
          <w:lang w:eastAsia="sk-SK"/>
        </w:rPr>
        <w:t>Hipp</w:t>
      </w:r>
      <w:proofErr w:type="spellEnd"/>
      <w:r w:rsidRPr="001A5115">
        <w:rPr>
          <w:rFonts w:ascii="Times New Roman" w:eastAsia="Times New Roman" w:hAnsi="Times New Roman" w:cs="Times New Roman"/>
          <w:color w:val="000000"/>
          <w:sz w:val="24"/>
          <w:szCs w:val="24"/>
          <w:lang w:eastAsia="sk-SK"/>
        </w:rPr>
        <w:t>..) </w:t>
      </w:r>
    </w:p>
    <w:p w:rsidR="001A5115" w:rsidRPr="001A5115" w:rsidRDefault="001A5115" w:rsidP="001A5115">
      <w:pPr>
        <w:spacing w:after="55"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sym w:font="Symbol" w:char="F0B7"/>
      </w:r>
      <w:r w:rsidRPr="001A5115">
        <w:rPr>
          <w:rFonts w:ascii="Times New Roman" w:eastAsia="Times New Roman" w:hAnsi="Times New Roman" w:cs="Times New Roman"/>
          <w:color w:val="000000"/>
          <w:sz w:val="24"/>
          <w:szCs w:val="24"/>
          <w:lang w:eastAsia="sk-SK"/>
        </w:rPr>
        <w:t xml:space="preserve"> </w:t>
      </w:r>
      <w:r w:rsidRPr="001A5115">
        <w:rPr>
          <w:rFonts w:ascii="Times New Roman" w:eastAsia="Times New Roman" w:hAnsi="Times New Roman" w:cs="Times New Roman"/>
          <w:b/>
          <w:bCs/>
          <w:color w:val="000000"/>
          <w:sz w:val="24"/>
          <w:szCs w:val="24"/>
          <w:lang w:eastAsia="sk-SK"/>
        </w:rPr>
        <w:t xml:space="preserve">ovocná a ovocno-zeleninová detská výživa </w:t>
      </w:r>
      <w:r w:rsidRPr="001A5115">
        <w:rPr>
          <w:rFonts w:ascii="Times New Roman" w:eastAsia="Times New Roman" w:hAnsi="Times New Roman" w:cs="Times New Roman"/>
          <w:color w:val="000000"/>
          <w:sz w:val="24"/>
          <w:szCs w:val="24"/>
          <w:lang w:eastAsia="sk-SK"/>
        </w:rPr>
        <w:t>– neobsahuje chemické, konzervačné a aromatické látky. Ovocné pretlaky sa vyrábajú z jabĺk, marhúľ, čiernych ríbezlí, černíc, malín a pod. Ovocno-zeleninová detská výživa z mrazených pretlakov príslušného ovocia a zeleniny a z čerstvého pretlaku jablkového, banánového, karotkového) </w:t>
      </w:r>
    </w:p>
    <w:p w:rsidR="001A5115" w:rsidRPr="001A5115" w:rsidRDefault="001A5115" w:rsidP="001A5115">
      <w:pPr>
        <w:spacing w:after="55"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sym w:font="Symbol" w:char="F0B7"/>
      </w:r>
      <w:r w:rsidRPr="001A5115">
        <w:rPr>
          <w:rFonts w:ascii="Times New Roman" w:eastAsia="Times New Roman" w:hAnsi="Times New Roman" w:cs="Times New Roman"/>
          <w:color w:val="000000"/>
          <w:sz w:val="24"/>
          <w:szCs w:val="24"/>
          <w:lang w:eastAsia="sk-SK"/>
        </w:rPr>
        <w:t xml:space="preserve"> </w:t>
      </w:r>
      <w:r w:rsidRPr="001A5115">
        <w:rPr>
          <w:rFonts w:ascii="Times New Roman" w:eastAsia="Times New Roman" w:hAnsi="Times New Roman" w:cs="Times New Roman"/>
          <w:b/>
          <w:bCs/>
          <w:color w:val="000000"/>
          <w:sz w:val="24"/>
          <w:szCs w:val="24"/>
          <w:lang w:eastAsia="sk-SK"/>
        </w:rPr>
        <w:t xml:space="preserve">zeleninová a zeleninovo-mäsová detská výživa </w:t>
      </w:r>
      <w:r w:rsidRPr="001A5115">
        <w:rPr>
          <w:rFonts w:ascii="Times New Roman" w:eastAsia="Times New Roman" w:hAnsi="Times New Roman" w:cs="Times New Roman"/>
          <w:color w:val="000000"/>
          <w:sz w:val="24"/>
          <w:szCs w:val="24"/>
          <w:lang w:eastAsia="sk-SK"/>
        </w:rPr>
        <w:t>– patria sem zeleninové prírodné pretlaky – z hrášku, mrkvy, tekvice alebo sa k nim pridávajú ďalšie zložky napr. ryža, zemiaky, krupica. Nepridáva sa soľ. Mäsovo-zeleninové dojčenské pokrmy – pre deti staršie ako 6 mesiacov- obsahuje rôzne kvalitné druhy mäsa a zeleniny.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sym w:font="Symbol" w:char="F0B7"/>
      </w:r>
      <w:r w:rsidRPr="001A5115">
        <w:rPr>
          <w:rFonts w:ascii="Times New Roman" w:eastAsia="Times New Roman" w:hAnsi="Times New Roman" w:cs="Times New Roman"/>
          <w:color w:val="000000"/>
          <w:sz w:val="24"/>
          <w:szCs w:val="24"/>
          <w:lang w:eastAsia="sk-SK"/>
        </w:rPr>
        <w:t xml:space="preserve"> </w:t>
      </w:r>
      <w:r w:rsidRPr="001A5115">
        <w:rPr>
          <w:rFonts w:ascii="Times New Roman" w:eastAsia="Times New Roman" w:hAnsi="Times New Roman" w:cs="Times New Roman"/>
          <w:b/>
          <w:bCs/>
          <w:color w:val="000000"/>
          <w:sz w:val="24"/>
          <w:szCs w:val="24"/>
          <w:lang w:eastAsia="sk-SK"/>
        </w:rPr>
        <w:t xml:space="preserve">Obilninová (cereálna) detská výživa </w:t>
      </w:r>
      <w:r w:rsidRPr="001A5115">
        <w:rPr>
          <w:rFonts w:ascii="Times New Roman" w:eastAsia="Times New Roman" w:hAnsi="Times New Roman" w:cs="Times New Roman"/>
          <w:color w:val="000000"/>
          <w:sz w:val="24"/>
          <w:szCs w:val="24"/>
          <w:lang w:eastAsia="sk-SK"/>
        </w:rPr>
        <w:t>–hlavnú zložku tvoria obilniny – je vhodná pre deti od 3 mesiacov a ako doplnok stravy pre deti predškolského a školského veku. Dodáva telu energiu, vlákninu. Patria sem – instantné kaše, detská dehydrovaná krupica, detské piškóty a rôzne sušienky.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 xml:space="preserve">Skladovanie </w:t>
      </w:r>
      <w:r w:rsidRPr="001A5115">
        <w:rPr>
          <w:rFonts w:ascii="Times New Roman" w:eastAsia="Times New Roman" w:hAnsi="Times New Roman" w:cs="Times New Roman"/>
          <w:color w:val="000000"/>
          <w:sz w:val="24"/>
          <w:szCs w:val="24"/>
          <w:lang w:eastAsia="sk-SK"/>
        </w:rPr>
        <w:t>- všetky obaly musia vyhovovať prísnym hygienickým opatreniam. Výrobky skladujeme v suchých, čistých a vetrateľných skladoch. Pretlaky skladujeme pri teplote do 20°C.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Otázky na opakovanie: </w:t>
      </w:r>
    </w:p>
    <w:p w:rsidR="001A5115" w:rsidRPr="001A5115" w:rsidRDefault="001A5115" w:rsidP="001A5115">
      <w:pPr>
        <w:spacing w:after="38"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1. Prečo je pre výživu dieťaťa dôležité materské mlieko ? </w:t>
      </w:r>
    </w:p>
    <w:p w:rsidR="001A5115" w:rsidRPr="001A5115" w:rsidRDefault="001A5115" w:rsidP="001A5115">
      <w:pPr>
        <w:spacing w:after="38"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2. Ako môžeme rozdeliť detskú výživu ? (len vymenuj)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3. Ako skladujeme výrobky detskej výživy ?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3769995" cy="1871980"/>
            <wp:effectExtent l="0" t="0" r="1905" b="0"/>
            <wp:docPr id="19" name="Obrázok 19" descr="https://lh6.googleusercontent.com/q6agoQUHLc1ZusrHHSB0T_M4oYytdLxdKH_ESQ9HVZloFkj-arp4gMeX0gbORiu-5tduvyPFq5dIRmXQ51keTnOhsWMGCrIoNb3i6Kbd18EjWXuFL37Zcr_Ax1Ou4HVpvhG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6agoQUHLc1ZusrHHSB0T_M4oYytdLxdKH_ESQ9HVZloFkj-arp4gMeX0gbORiu-5tduvyPFq5dIRmXQ51keTnOhsWMGCrIoNb3i6Kbd18EjWXuFL37Zcr_Ax1Ou4HVpvhGe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9995" cy="1871980"/>
                    </a:xfrm>
                    <a:prstGeom prst="rect">
                      <a:avLst/>
                    </a:prstGeom>
                    <a:noFill/>
                    <a:ln>
                      <a:noFill/>
                    </a:ln>
                  </pic:spPr>
                </pic:pic>
              </a:graphicData>
            </a:graphic>
          </wp:inline>
        </w:drawing>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4554855" cy="2173605"/>
            <wp:effectExtent l="0" t="0" r="0" b="0"/>
            <wp:docPr id="18" name="Obrázok 18" descr="https://lh5.googleusercontent.com/fQq76_8bs-O0nFa-81n8beiWojfp-_Vd6FUd39QV08a6bY0VQ4lCdQ85gDqASbfWbPFmuNlykQEH-WdYI2y2kEmEh3Gdhe3b0PBx5I2vVy9PW1_XCRmsds6NNlsd_Gd_y8sem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Qq76_8bs-O0nFa-81n8beiWojfp-_Vd6FUd39QV08a6bY0VQ4lCdQ85gDqASbfWbPFmuNlykQEH-WdYI2y2kEmEh3Gdhe3b0PBx5I2vVy9PW1_XCRmsds6NNlsd_Gd_y8sem_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4855" cy="2173605"/>
                    </a:xfrm>
                    <a:prstGeom prst="rect">
                      <a:avLst/>
                    </a:prstGeom>
                    <a:noFill/>
                    <a:ln>
                      <a:noFill/>
                    </a:ln>
                  </pic:spPr>
                </pic:pic>
              </a:graphicData>
            </a:graphic>
          </wp:inline>
        </w:drawing>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2622550" cy="1734185"/>
            <wp:effectExtent l="0" t="0" r="6350" b="0"/>
            <wp:docPr id="17" name="Obrázok 17" descr="https://lh6.googleusercontent.com/xT_NDy_ECwjUifXfBewf4CNCfz8K3lX0VN-wux7BJI9wG1BF5Eblj30JjEGGAoeuObc6bpMlUJEdyxEKF0ZYUIPlYESSPrO5zqhcbp6VA35_c_6Ru4E9qYaSm_GJbXcAUMMQE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xT_NDy_ECwjUifXfBewf4CNCfz8K3lX0VN-wux7BJI9wG1BF5Eblj30JjEGGAoeuObc6bpMlUJEdyxEKF0ZYUIPlYESSPrO5zqhcbp6VA35_c_6Ru4E9qYaSm_GJbXcAUMMQEh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2550" cy="173418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2165350" cy="2130425"/>
            <wp:effectExtent l="0" t="0" r="6350" b="3175"/>
            <wp:docPr id="16" name="Obrázok 16" descr="https://lh3.googleusercontent.com/cKCsd5yPujUKFlZYHaUR5-DdpoE06bMVXnSo2r2UJmtxOqXpkEbV1dRcg0lPcOhKVWkxyZT-AhNmshgwMFC1ohHtlnJfRnU07TECd-CC_b1r4sbfXX8MMwpj9xp3cB1DNwVi6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cKCsd5yPujUKFlZYHaUR5-DdpoE06bMVXnSo2r2UJmtxOqXpkEbV1dRcg0lPcOhKVWkxyZT-AhNmshgwMFC1ohHtlnJfRnU07TECd-CC_b1r4sbfXX8MMwpj9xp3cB1DNwVi6Q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5350" cy="2130425"/>
                    </a:xfrm>
                    <a:prstGeom prst="rect">
                      <a:avLst/>
                    </a:prstGeom>
                    <a:noFill/>
                    <a:ln>
                      <a:noFill/>
                    </a:ln>
                  </pic:spPr>
                </pic:pic>
              </a:graphicData>
            </a:graphic>
          </wp:inline>
        </w:drawing>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2846705" cy="1587500"/>
            <wp:effectExtent l="0" t="0" r="0" b="0"/>
            <wp:docPr id="15" name="Obrázok 15" descr="https://lh5.googleusercontent.com/ym_4pZw7oEtfKyKia8_16wGsT78uzGMNRI1QHa8Z2VoYvWd6ceNJ_c1WMV1wPSGfJ9jhodnNHjjA-msVg-Na1Jnbakf_weYs3jLSb4UB7MKb5Bk-mwdfXwp57zXlF35y3wR9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ym_4pZw7oEtfKyKia8_16wGsT78uzGMNRI1QHa8Z2VoYvWd6ceNJ_c1WMV1wPSGfJ9jhodnNHjjA-msVg-Na1Jnbakf_weYs3jLSb4UB7MKb5Bk-mwdfXwp57zXlF35y3wR9Cs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6705" cy="1587500"/>
                    </a:xfrm>
                    <a:prstGeom prst="rect">
                      <a:avLst/>
                    </a:prstGeom>
                    <a:noFill/>
                    <a:ln>
                      <a:noFill/>
                    </a:ln>
                  </pic:spPr>
                </pic:pic>
              </a:graphicData>
            </a:graphic>
          </wp:inline>
        </w:drawing>
      </w:r>
    </w:p>
    <w:p w:rsidR="001A5115" w:rsidRPr="001A5115" w:rsidRDefault="001A5115" w:rsidP="001A5115">
      <w:pPr>
        <w:spacing w:after="24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sz w:val="24"/>
          <w:szCs w:val="24"/>
          <w:lang w:eastAsia="sk-SK"/>
        </w:rPr>
        <w:br/>
      </w:r>
      <w:r w:rsidRPr="001A5115">
        <w:rPr>
          <w:rFonts w:ascii="Times New Roman" w:eastAsia="Times New Roman" w:hAnsi="Times New Roman" w:cs="Times New Roman"/>
          <w:sz w:val="24"/>
          <w:szCs w:val="24"/>
          <w:lang w:eastAsia="sk-SK"/>
        </w:rPr>
        <w:br/>
      </w:r>
      <w:r w:rsidRPr="001A5115">
        <w:rPr>
          <w:rFonts w:ascii="Times New Roman" w:eastAsia="Times New Roman" w:hAnsi="Times New Roman" w:cs="Times New Roman"/>
          <w:sz w:val="24"/>
          <w:szCs w:val="24"/>
          <w:lang w:eastAsia="sk-SK"/>
        </w:rPr>
        <w:br/>
      </w:r>
    </w:p>
    <w:p w:rsidR="001A5115" w:rsidRPr="001A5115" w:rsidRDefault="001A5115" w:rsidP="001A5115">
      <w:pPr>
        <w:spacing w:after="0" w:line="240" w:lineRule="auto"/>
        <w:jc w:val="center"/>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8"/>
          <w:szCs w:val="28"/>
          <w:lang w:eastAsia="sk-SK"/>
        </w:rPr>
        <w:lastRenderedPageBreak/>
        <w:t>Diabetické výrobky a sladidlá</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Diabetické výrobky – označenie DIA</w:t>
      </w:r>
      <w:r w:rsidRPr="001A5115">
        <w:rPr>
          <w:rFonts w:ascii="Times New Roman" w:eastAsia="Times New Roman" w:hAnsi="Times New Roman" w:cs="Times New Roman"/>
          <w:color w:val="000000"/>
          <w:sz w:val="24"/>
          <w:szCs w:val="24"/>
          <w:lang w:eastAsia="sk-SK"/>
        </w:rPr>
        <w:t>: hotové jedlá, kompóty, cukrovinky, kečupy, pivo, nealkoholické nápoje – džúsy, sirupy ....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 xml:space="preserve">Diabetické sladidlá: </w:t>
      </w:r>
      <w:r w:rsidRPr="001A5115">
        <w:rPr>
          <w:rFonts w:ascii="Times New Roman" w:eastAsia="Times New Roman" w:hAnsi="Times New Roman" w:cs="Times New Roman"/>
          <w:color w:val="000000"/>
          <w:sz w:val="24"/>
          <w:szCs w:val="24"/>
          <w:lang w:eastAsia="sk-SK"/>
        </w:rPr>
        <w:t>používajú sa ako náhradné cukrové sladenie. Uplatňujú sa vo výžive diabetikov, v odtučňovacích kúrach a pri črevných chorobách.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Sústavné používanie umelých sladidiel môže zapríčiniť poruchu v činnosti štítnej žľazy.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Rozlišujeme umelé sladidlá podľa: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 xml:space="preserve">- konzistencie: </w:t>
      </w:r>
      <w:r w:rsidRPr="001A5115">
        <w:rPr>
          <w:rFonts w:ascii="Times New Roman" w:eastAsia="Times New Roman" w:hAnsi="Times New Roman" w:cs="Times New Roman"/>
          <w:color w:val="000000"/>
          <w:sz w:val="24"/>
          <w:szCs w:val="24"/>
          <w:lang w:eastAsia="sk-SK"/>
        </w:rPr>
        <w:t>tekuté, práškové a v tabletkách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color w:val="000000"/>
          <w:sz w:val="24"/>
          <w:szCs w:val="24"/>
          <w:lang w:eastAsia="sk-SK"/>
        </w:rPr>
        <w:t xml:space="preserve">- </w:t>
      </w:r>
      <w:r w:rsidRPr="001A5115">
        <w:rPr>
          <w:rFonts w:ascii="Times New Roman" w:eastAsia="Times New Roman" w:hAnsi="Times New Roman" w:cs="Times New Roman"/>
          <w:b/>
          <w:bCs/>
          <w:color w:val="000000"/>
          <w:sz w:val="24"/>
          <w:szCs w:val="24"/>
          <w:lang w:eastAsia="sk-SK"/>
        </w:rPr>
        <w:t xml:space="preserve">zloženia: </w:t>
      </w:r>
      <w:r w:rsidRPr="001A5115">
        <w:rPr>
          <w:rFonts w:ascii="Times New Roman" w:eastAsia="Times New Roman" w:hAnsi="Times New Roman" w:cs="Times New Roman"/>
          <w:color w:val="000000"/>
          <w:sz w:val="24"/>
          <w:szCs w:val="24"/>
          <w:lang w:eastAsia="sk-SK"/>
        </w:rPr>
        <w:t xml:space="preserve">cukrové náhrady </w:t>
      </w:r>
      <w:proofErr w:type="spellStart"/>
      <w:r w:rsidRPr="001A5115">
        <w:rPr>
          <w:rFonts w:ascii="Times New Roman" w:eastAsia="Times New Roman" w:hAnsi="Times New Roman" w:cs="Times New Roman"/>
          <w:color w:val="000000"/>
          <w:sz w:val="24"/>
          <w:szCs w:val="24"/>
          <w:lang w:eastAsia="sk-SK"/>
        </w:rPr>
        <w:t>sorbit</w:t>
      </w:r>
      <w:proofErr w:type="spellEnd"/>
      <w:r w:rsidRPr="001A5115">
        <w:rPr>
          <w:rFonts w:ascii="Times New Roman" w:eastAsia="Times New Roman" w:hAnsi="Times New Roman" w:cs="Times New Roman"/>
          <w:color w:val="000000"/>
          <w:sz w:val="24"/>
          <w:szCs w:val="24"/>
          <w:lang w:eastAsia="sk-SK"/>
        </w:rPr>
        <w:t xml:space="preserve"> – v prírode v černiciach, v kôstkovom, jadrovom a bobuľovom ovocí. Je biely, ľahko rozpustný a príjemnej sladkej chuti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 xml:space="preserve">- syntetické sladidlá </w:t>
      </w:r>
      <w:proofErr w:type="spellStart"/>
      <w:r w:rsidRPr="001A5115">
        <w:rPr>
          <w:rFonts w:ascii="Times New Roman" w:eastAsia="Times New Roman" w:hAnsi="Times New Roman" w:cs="Times New Roman"/>
          <w:color w:val="000000"/>
          <w:sz w:val="24"/>
          <w:szCs w:val="24"/>
          <w:lang w:eastAsia="sk-SK"/>
        </w:rPr>
        <w:t>sacharin</w:t>
      </w:r>
      <w:proofErr w:type="spellEnd"/>
      <w:r w:rsidRPr="001A5115">
        <w:rPr>
          <w:rFonts w:ascii="Times New Roman" w:eastAsia="Times New Roman" w:hAnsi="Times New Roman" w:cs="Times New Roman"/>
          <w:color w:val="000000"/>
          <w:sz w:val="24"/>
          <w:szCs w:val="24"/>
          <w:lang w:eastAsia="sk-SK"/>
        </w:rPr>
        <w:t xml:space="preserve"> – vyrába sa v rôznej účinnosti </w:t>
      </w:r>
      <w:proofErr w:type="spellStart"/>
      <w:r w:rsidRPr="001A5115">
        <w:rPr>
          <w:rFonts w:ascii="Times New Roman" w:eastAsia="Times New Roman" w:hAnsi="Times New Roman" w:cs="Times New Roman"/>
          <w:color w:val="000000"/>
          <w:sz w:val="24"/>
          <w:szCs w:val="24"/>
          <w:lang w:eastAsia="sk-SK"/>
        </w:rPr>
        <w:t>sladivosti</w:t>
      </w:r>
      <w:proofErr w:type="spellEnd"/>
      <w:r w:rsidRPr="001A5115">
        <w:rPr>
          <w:rFonts w:ascii="Times New Roman" w:eastAsia="Times New Roman" w:hAnsi="Times New Roman" w:cs="Times New Roman"/>
          <w:color w:val="000000"/>
          <w:sz w:val="24"/>
          <w:szCs w:val="24"/>
          <w:lang w:eastAsia="sk-SK"/>
        </w:rPr>
        <w:t>. </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sidRPr="001A5115">
        <w:rPr>
          <w:rFonts w:ascii="Times New Roman" w:eastAsia="Times New Roman" w:hAnsi="Times New Roman" w:cs="Times New Roman"/>
          <w:b/>
          <w:bCs/>
          <w:color w:val="000000"/>
          <w:sz w:val="24"/>
          <w:szCs w:val="24"/>
          <w:lang w:eastAsia="sk-SK"/>
        </w:rPr>
        <w:t xml:space="preserve">Cukrovka </w:t>
      </w:r>
      <w:r w:rsidRPr="001A5115">
        <w:rPr>
          <w:rFonts w:ascii="Times New Roman" w:eastAsia="Times New Roman" w:hAnsi="Times New Roman" w:cs="Times New Roman"/>
          <w:color w:val="000000"/>
          <w:sz w:val="24"/>
          <w:szCs w:val="24"/>
          <w:lang w:eastAsia="sk-SK"/>
        </w:rPr>
        <w:t xml:space="preserve">(diabetes </w:t>
      </w:r>
      <w:proofErr w:type="spellStart"/>
      <w:r w:rsidRPr="001A5115">
        <w:rPr>
          <w:rFonts w:ascii="Times New Roman" w:eastAsia="Times New Roman" w:hAnsi="Times New Roman" w:cs="Times New Roman"/>
          <w:color w:val="000000"/>
          <w:sz w:val="24"/>
          <w:szCs w:val="24"/>
          <w:lang w:eastAsia="sk-SK"/>
        </w:rPr>
        <w:t>mellitus</w:t>
      </w:r>
      <w:proofErr w:type="spellEnd"/>
      <w:r w:rsidRPr="001A5115">
        <w:rPr>
          <w:rFonts w:ascii="Times New Roman" w:eastAsia="Times New Roman" w:hAnsi="Times New Roman" w:cs="Times New Roman"/>
          <w:color w:val="000000"/>
          <w:sz w:val="24"/>
          <w:szCs w:val="24"/>
          <w:lang w:eastAsia="sk-SK"/>
        </w:rPr>
        <w:t>) je výrazne rastúcim celospoločenským problémom, hlavne vo vyspelých krajinách. Cukrovka vzniká v dôsledku nedostatku hormónu inzulínu, ktorý sa tvorí v pankrease. Ľudia trpiaci cukrovkou musia mať špeciálnu výživu. Ich potrava nesmie obsahovať cukor.</w:t>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2165350" cy="2130425"/>
            <wp:effectExtent l="0" t="0" r="6350" b="3175"/>
            <wp:docPr id="14" name="Obrázok 14" descr="https://lh6.googleusercontent.com/JhVgc50cimm7Wnn7-ou18V4UNhFPoUSVjHTKoL6Tr0KX_aGqQRq1hqA3xAX88iMAzw8j9sdhNeu9QH_Q1JzEGf3M50sZPmzgTVRPP9jQEhcR1gkCBxFlmH2LB4fFGnYSFsrvu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JhVgc50cimm7Wnn7-ou18V4UNhFPoUSVjHTKoL6Tr0KX_aGqQRq1hqA3xAX88iMAzw8j9sdhNeu9QH_Q1JzEGf3M50sZPmzgTVRPP9jQEhcR1gkCBxFlmH2LB4fFGnYSFsrvuB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5350" cy="213042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5219065" cy="3484880"/>
            <wp:effectExtent l="0" t="0" r="635" b="1270"/>
            <wp:docPr id="2" name="Obrázok 2" descr="https://lh5.googleusercontent.com/E5e0JJHl4UJOBf2eUi3PDLk2YHzNrZ3h2oloatpc-CPPvicwqfnwYZaw9R3e0Ny2gpVIQjgXUeUJ_RfRTDEnib0z0WhKK6JZ7FC9iGbJ2FJP-pGKOes17EqE2Z9GVKmE8EhkP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5e0JJHl4UJOBf2eUi3PDLk2YHzNrZ3h2oloatpc-CPPvicwqfnwYZaw9R3e0Ny2gpVIQjgXUeUJ_RfRTDEnib0z0WhKK6JZ7FC9iGbJ2FJP-pGKOes17EqE2Z9GVKmE8EhkPq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065" cy="3484880"/>
                    </a:xfrm>
                    <a:prstGeom prst="rect">
                      <a:avLst/>
                    </a:prstGeom>
                    <a:noFill/>
                    <a:ln>
                      <a:noFill/>
                    </a:ln>
                  </pic:spPr>
                </pic:pic>
              </a:graphicData>
            </a:graphic>
          </wp:inline>
        </w:drawing>
      </w:r>
    </w:p>
    <w:p w:rsidR="001A5115" w:rsidRPr="001A5115" w:rsidRDefault="001A5115" w:rsidP="001A511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lastRenderedPageBreak/>
        <w:drawing>
          <wp:inline distT="0" distB="0" distL="0" distR="0">
            <wp:extent cx="2501900" cy="1811655"/>
            <wp:effectExtent l="0" t="0" r="0" b="0"/>
            <wp:docPr id="1" name="Obrázok 1" descr="https://lh6.googleusercontent.com/yuBTJ5zNJpC7adTFbh4SbH7XGwCiYa_tp3lu98wJSoSmgKZWulY0ltSIpD-jy3UlJPKBcVdRduMmxc8XYOrhX2SCprn0M-IYE9FYIzbKt9BoDHmP91dp8gae6mUkhRo5EaV8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yuBTJ5zNJpC7adTFbh4SbH7XGwCiYa_tp3lu98wJSoSmgKZWulY0ltSIpD-jy3UlJPKBcVdRduMmxc8XYOrhX2SCprn0M-IYE9FYIzbKt9BoDHmP91dp8gae6mUkhRo5EaV8i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1900" cy="1811655"/>
                    </a:xfrm>
                    <a:prstGeom prst="rect">
                      <a:avLst/>
                    </a:prstGeom>
                    <a:noFill/>
                    <a:ln>
                      <a:noFill/>
                    </a:ln>
                  </pic:spPr>
                </pic:pic>
              </a:graphicData>
            </a:graphic>
          </wp:inline>
        </w:drawing>
      </w:r>
    </w:p>
    <w:p w:rsidR="001A5115" w:rsidRDefault="001A5115" w:rsidP="002D41C3">
      <w:pPr>
        <w:pStyle w:val="Normlnywebov"/>
        <w:spacing w:before="0" w:beforeAutospacing="0" w:after="0" w:afterAutospacing="0"/>
        <w:jc w:val="center"/>
        <w:rPr>
          <w:b/>
          <w:bCs/>
          <w:color w:val="000000"/>
          <w:sz w:val="28"/>
          <w:szCs w:val="28"/>
          <w:shd w:val="clear" w:color="auto" w:fill="FFFFFF"/>
        </w:rPr>
      </w:pPr>
    </w:p>
    <w:p w:rsidR="00BD78A0" w:rsidRDefault="00F45187"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3C250A" w:rsidRDefault="003C250A" w:rsidP="002D41C3"/>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lastRenderedPageBreak/>
        <w:t>Marec - 2. týždeň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Obchodná prevádzka 2.ročník 8.3.2021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Princíp a činnosť deliacich strojov</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Deliace stroje sa používajú najmä v pekárni pri výrobe chleba, rožkov, bagiet atď.</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xml:space="preserve">Linka na delenie a spracovanie cesta sa skladá z deliaceho stroja, stroja na dvíhanie klonov (časť požadovanej hmotnosti) a stroja na </w:t>
      </w:r>
      <w:proofErr w:type="spellStart"/>
      <w:r w:rsidRPr="00264C75">
        <w:rPr>
          <w:rFonts w:ascii="Times New Roman" w:eastAsia="Times New Roman" w:hAnsi="Times New Roman" w:cs="Times New Roman"/>
          <w:color w:val="000000"/>
          <w:sz w:val="24"/>
          <w:szCs w:val="24"/>
          <w:lang w:eastAsia="sk-SK"/>
        </w:rPr>
        <w:t>skulovanie</w:t>
      </w:r>
      <w:proofErr w:type="spellEnd"/>
      <w:r w:rsidRPr="00264C75">
        <w:rPr>
          <w:rFonts w:ascii="Times New Roman" w:eastAsia="Times New Roman" w:hAnsi="Times New Roman" w:cs="Times New Roman"/>
          <w:color w:val="000000"/>
          <w:sz w:val="24"/>
          <w:szCs w:val="24"/>
          <w:lang w:eastAsia="sk-SK"/>
        </w:rPr>
        <w:t xml:space="preserve"> a </w:t>
      </w:r>
      <w:proofErr w:type="spellStart"/>
      <w:r w:rsidRPr="00264C75">
        <w:rPr>
          <w:rFonts w:ascii="Times New Roman" w:eastAsia="Times New Roman" w:hAnsi="Times New Roman" w:cs="Times New Roman"/>
          <w:color w:val="000000"/>
          <w:sz w:val="24"/>
          <w:szCs w:val="24"/>
          <w:lang w:eastAsia="sk-SK"/>
        </w:rPr>
        <w:t>vyguľovanie</w:t>
      </w:r>
      <w:proofErr w:type="spellEnd"/>
      <w:r w:rsidRPr="00264C75">
        <w:rPr>
          <w:rFonts w:ascii="Times New Roman" w:eastAsia="Times New Roman" w:hAnsi="Times New Roman" w:cs="Times New Roman"/>
          <w:color w:val="000000"/>
          <w:sz w:val="24"/>
          <w:szCs w:val="24"/>
          <w:lang w:eastAsia="sk-SK"/>
        </w:rPr>
        <w:t xml:space="preserve"> klonov. Celková kapacita linky je 1000 vygúľaných chlebov za hodinu, podľa typu cesta.</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2941320" cy="2372360"/>
            <wp:effectExtent l="0" t="0" r="0" b="8890"/>
            <wp:docPr id="50" name="Obrázok 50" descr="I.S.P. s.r.o. - Stroje a zariadenia pre pekárne a cukrá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S.P. s.r.o. - Stroje a zariadenia pre pekárne a cukrár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1320" cy="2372360"/>
                    </a:xfrm>
                    <a:prstGeom prst="rect">
                      <a:avLst/>
                    </a:prstGeom>
                    <a:noFill/>
                    <a:ln>
                      <a:noFill/>
                    </a:ln>
                  </pic:spPr>
                </pic:pic>
              </a:graphicData>
            </a:graphic>
          </wp:inline>
        </w:drawing>
      </w:r>
      <w:r w:rsidRPr="00264C75">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2216785" cy="2199640"/>
            <wp:effectExtent l="0" t="0" r="0" b="0"/>
            <wp:docPr id="49" name="Obrázok 49" descr="I.S.P. s.r.o. - Stroje a zariadenia pre pekárne a cukrá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S.P. s.r.o. - Stroje a zariadenia pre pekárne a cukrár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785" cy="2199640"/>
                    </a:xfrm>
                    <a:prstGeom prst="rect">
                      <a:avLst/>
                    </a:prstGeom>
                    <a:noFill/>
                    <a:ln>
                      <a:noFill/>
                    </a:ln>
                  </pic:spPr>
                </pic:pic>
              </a:graphicData>
            </a:graphic>
          </wp:inline>
        </w:drawing>
      </w:r>
    </w:p>
    <w:p w:rsidR="00264C75" w:rsidRPr="00264C75" w:rsidRDefault="00264C75" w:rsidP="00264C75">
      <w:pPr>
        <w:spacing w:after="24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lastRenderedPageBreak/>
        <w:t>Obchodná prevádzka 2.ročník 11.3.2021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Konštrukcia elektrických nožov a nožníc</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12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Elektrické nože</w:t>
      </w:r>
      <w:r w:rsidRPr="00264C75">
        <w:rPr>
          <w:rFonts w:ascii="Times New Roman" w:eastAsia="Times New Roman" w:hAnsi="Times New Roman" w:cs="Times New Roman"/>
          <w:color w:val="000000"/>
          <w:sz w:val="24"/>
          <w:szCs w:val="24"/>
          <w:lang w:eastAsia="sk-SK"/>
        </w:rPr>
        <w:t xml:space="preserve"> nám umožňujú krájať presne a bezpečne, nielen čerstvý chlieb, ale aj zamrznuté mäso. Pri tomto krájaní treba dodržiavať BOZ a hygienu. Elektrický nôž dokáže ušetriť množstvo času a energie najmä pri príprave väčšieho množstva potravín, ktoré potrebujeme nakrájať.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Najčastejšími úrazmi pri práci s elektrickými nožmi sú poranenia, ktoré vznikajú pri používaní alebo čistení.</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BOZP pri manipulácií s elektrickým nožom :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-nože udržiavame v čistote, umývame ich oddelene,</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-používame vhodnú protišmykovú dosku na krájanie,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-nože uskladňujeme do stojana na nože alebo na miesto, ktoré je určené (priehradka),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-pri manipulácií s nožmi dbáme na vlastnú bezpečnosť a bezpečnosť iných.</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5745480" cy="3062605"/>
            <wp:effectExtent l="0" t="0" r="7620" b="4445"/>
            <wp:docPr id="48" name="Obrázok 48" descr="https://lh3.googleusercontent.com/milY_d66NZt2fXweFl_L5aKvGzXOf1x5TSZzDXTlbLXuzqoXBQvMSfFlZ-edUZn3YS5VLKCm2L62ZCSiUbgeUNa5JAU4HrNvhAheVVjfMRkGeBlBilJ-omtSB6eDNKRcQGYvH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milY_d66NZt2fXweFl_L5aKvGzXOf1x5TSZzDXTlbLXuzqoXBQvMSfFlZ-edUZn3YS5VLKCm2L62ZCSiUbgeUNa5JAU4HrNvhAheVVjfMRkGeBlBilJ-omtSB6eDNKRcQGYvHZ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3062605"/>
                    </a:xfrm>
                    <a:prstGeom prst="rect">
                      <a:avLst/>
                    </a:prstGeom>
                    <a:noFill/>
                    <a:ln>
                      <a:noFill/>
                    </a:ln>
                  </pic:spPr>
                </pic:pic>
              </a:graphicData>
            </a:graphic>
          </wp:inline>
        </w:drawing>
      </w:r>
      <w:r w:rsidRPr="00264C7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5745480" cy="3062605"/>
            <wp:effectExtent l="0" t="0" r="7620" b="4445"/>
            <wp:docPr id="47" name="Obrázok 47" descr="https://lh4.googleusercontent.com/kWt3iq4f2XsorS6IbtsYhbHvgpP-MdP2LJ0SS0HGc5Fn6bUSW7aV5yRJnaczZU0vIYWmBNCf-Ocrf5eYzFncrF6jIyVVeDPsyjOGgQqW5rW1k-bxA50zQduuvG6ZpIMdm_2gw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oogleusercontent.com/kWt3iq4f2XsorS6IbtsYhbHvgpP-MdP2LJ0SS0HGc5Fn6bUSW7aV5yRJnaczZU0vIYWmBNCf-Ocrf5eYzFncrF6jIyVVeDPsyjOGgQqW5rW1k-bxA50zQduuvG6ZpIMdm_2gwh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3062605"/>
                    </a:xfrm>
                    <a:prstGeom prst="rect">
                      <a:avLst/>
                    </a:prstGeom>
                    <a:noFill/>
                    <a:ln>
                      <a:noFill/>
                    </a:ln>
                  </pic:spPr>
                </pic:pic>
              </a:graphicData>
            </a:graphic>
          </wp:inline>
        </w:drawing>
      </w:r>
    </w:p>
    <w:p w:rsidR="00264C75" w:rsidRPr="00264C75" w:rsidRDefault="00264C75" w:rsidP="00264C75">
      <w:pPr>
        <w:spacing w:after="12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shd w:val="clear" w:color="auto" w:fill="F8F8F8"/>
          <w:lang w:eastAsia="sk-SK"/>
        </w:rPr>
        <w:lastRenderedPageBreak/>
        <w:t xml:space="preserve">Elektrické nožnice </w:t>
      </w:r>
      <w:r w:rsidRPr="00264C75">
        <w:rPr>
          <w:rFonts w:ascii="Times New Roman" w:eastAsia="Times New Roman" w:hAnsi="Times New Roman" w:cs="Times New Roman"/>
          <w:color w:val="000000"/>
          <w:sz w:val="24"/>
          <w:szCs w:val="24"/>
          <w:shd w:val="clear" w:color="auto" w:fill="F8F8F8"/>
          <w:lang w:eastAsia="sk-SK"/>
        </w:rPr>
        <w:t>vykúzlia dokonalo rovné plochy či rôzne tvary na živých plotoch aj samostatne rastúcich kríkoch. </w:t>
      </w:r>
      <w:r w:rsidRPr="00264C75">
        <w:rPr>
          <w:rFonts w:ascii="Times New Roman" w:eastAsia="Times New Roman" w:hAnsi="Times New Roman" w:cs="Times New Roman"/>
          <w:b/>
          <w:bCs/>
          <w:color w:val="000000"/>
          <w:sz w:val="24"/>
          <w:szCs w:val="24"/>
          <w:shd w:val="clear" w:color="auto" w:fill="F8F8F8"/>
          <w:lang w:eastAsia="sk-SK"/>
        </w:rPr>
        <w:t>Sú určené na strihanie letorastov (jednoročných výhonkov) kríkov, živých plotov a trávy</w:t>
      </w:r>
      <w:r w:rsidRPr="00264C75">
        <w:rPr>
          <w:rFonts w:ascii="Times New Roman" w:eastAsia="Times New Roman" w:hAnsi="Times New Roman" w:cs="Times New Roman"/>
          <w:color w:val="000000"/>
          <w:sz w:val="24"/>
          <w:szCs w:val="24"/>
          <w:shd w:val="clear" w:color="auto" w:fill="F8F8F8"/>
          <w:lang w:eastAsia="sk-SK"/>
        </w:rPr>
        <w:t>.</w:t>
      </w:r>
    </w:p>
    <w:p w:rsidR="00264C75" w:rsidRPr="00264C75" w:rsidRDefault="00264C75" w:rsidP="00264C75">
      <w:pPr>
        <w:spacing w:after="12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shd w:val="clear" w:color="auto" w:fill="F8F8F8"/>
          <w:lang w:eastAsia="sk-SK"/>
        </w:rPr>
        <w:t>Elektrické nožnice </w:t>
      </w:r>
      <w:r w:rsidRPr="00264C75">
        <w:rPr>
          <w:rFonts w:ascii="Times New Roman" w:eastAsia="Times New Roman" w:hAnsi="Times New Roman" w:cs="Times New Roman"/>
          <w:b/>
          <w:bCs/>
          <w:color w:val="000000"/>
          <w:sz w:val="24"/>
          <w:szCs w:val="24"/>
          <w:shd w:val="clear" w:color="auto" w:fill="F8F8F8"/>
          <w:lang w:eastAsia="sk-SK"/>
        </w:rPr>
        <w:t>sú ľahké</w:t>
      </w:r>
      <w:r w:rsidRPr="00264C75">
        <w:rPr>
          <w:rFonts w:ascii="Times New Roman" w:eastAsia="Times New Roman" w:hAnsi="Times New Roman" w:cs="Times New Roman"/>
          <w:color w:val="000000"/>
          <w:sz w:val="24"/>
          <w:szCs w:val="24"/>
          <w:shd w:val="clear" w:color="auto" w:fill="F8F8F8"/>
          <w:lang w:eastAsia="sk-SK"/>
        </w:rPr>
        <w:t>, takže s nimi môžu pohodlne pracovať aj ženy a </w:t>
      </w:r>
      <w:r w:rsidRPr="00264C75">
        <w:rPr>
          <w:rFonts w:ascii="Times New Roman" w:eastAsia="Times New Roman" w:hAnsi="Times New Roman" w:cs="Times New Roman"/>
          <w:b/>
          <w:bCs/>
          <w:color w:val="000000"/>
          <w:sz w:val="24"/>
          <w:szCs w:val="24"/>
          <w:shd w:val="clear" w:color="auto" w:fill="F8F8F8"/>
          <w:lang w:eastAsia="sk-SK"/>
        </w:rPr>
        <w:t>majú tichý chod</w:t>
      </w:r>
      <w:r w:rsidRPr="00264C75">
        <w:rPr>
          <w:rFonts w:ascii="Times New Roman" w:eastAsia="Times New Roman" w:hAnsi="Times New Roman" w:cs="Times New Roman"/>
          <w:color w:val="000000"/>
          <w:sz w:val="24"/>
          <w:szCs w:val="24"/>
          <w:shd w:val="clear" w:color="auto" w:fill="F8F8F8"/>
          <w:lang w:eastAsia="sk-SK"/>
        </w:rPr>
        <w:t xml:space="preserve">. Sú vybavené elektromotorom s bezpečnostným obojručným zapínaním, transparentným ochranným štítom a </w:t>
      </w:r>
      <w:proofErr w:type="spellStart"/>
      <w:r w:rsidRPr="00264C75">
        <w:rPr>
          <w:rFonts w:ascii="Times New Roman" w:eastAsia="Times New Roman" w:hAnsi="Times New Roman" w:cs="Times New Roman"/>
          <w:color w:val="000000"/>
          <w:sz w:val="24"/>
          <w:szCs w:val="24"/>
          <w:shd w:val="clear" w:color="auto" w:fill="F8F8F8"/>
          <w:lang w:eastAsia="sk-SK"/>
        </w:rPr>
        <w:t>dobehovou</w:t>
      </w:r>
      <w:proofErr w:type="spellEnd"/>
      <w:r w:rsidRPr="00264C75">
        <w:rPr>
          <w:rFonts w:ascii="Times New Roman" w:eastAsia="Times New Roman" w:hAnsi="Times New Roman" w:cs="Times New Roman"/>
          <w:color w:val="000000"/>
          <w:sz w:val="24"/>
          <w:szCs w:val="24"/>
          <w:shd w:val="clear" w:color="auto" w:fill="F8F8F8"/>
          <w:lang w:eastAsia="sk-SK"/>
        </w:rPr>
        <w:t xml:space="preserve"> brzdou.</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Pri manipulácií s elektrickými nožnicami musíme mať znalosti a zručne zdatný na takúto prácu. Pri kúpe takéhoto tovaru si pozorne naštudujeme návod na používanie tovaru. Postupujeme podľa pokynov návodu k obsluhe kúpeného tovaru.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Pri práci s elektrickými nožnicami dodržiavame tieto zásady :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-nosíme ochranné okuliare,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-nosíme ochranné rukavice,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-nosíme protišmykovú obuv,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-pri práci vo výškach používame rebrík, ktorý musí mať zabezpečovací systém,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-nosíme ochranný odev.</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lastRenderedPageBreak/>
        <w:drawing>
          <wp:inline distT="0" distB="0" distL="0" distR="0">
            <wp:extent cx="5745480" cy="3062605"/>
            <wp:effectExtent l="0" t="0" r="7620" b="4445"/>
            <wp:docPr id="46" name="Obrázok 46" descr="https://lh3.googleusercontent.com/DUG8g18trOERdSidQ2Kwj_cJHZehIYNbMD2bB2CyRf-GqHLz8ujdJ8sk6czBTCS4dn61XMsyiHt0LWWr4osfIuE2o629zuTzGcXqhZzwyQ6oNMFFTvHOHmiL9LHCgSc-IbXUX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DUG8g18trOERdSidQ2Kwj_cJHZehIYNbMD2bB2CyRf-GqHLz8ujdJ8sk6czBTCS4dn61XMsyiHt0LWWr4osfIuE2o629zuTzGcXqhZzwyQ6oNMFFTvHOHmiL9LHCgSc-IbXUX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480" cy="3062605"/>
                    </a:xfrm>
                    <a:prstGeom prst="rect">
                      <a:avLst/>
                    </a:prstGeom>
                    <a:noFill/>
                    <a:ln>
                      <a:noFill/>
                    </a:ln>
                  </pic:spPr>
                </pic:pic>
              </a:graphicData>
            </a:graphic>
          </wp:inline>
        </w:drawing>
      </w:r>
      <w:r w:rsidRPr="00264C7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5745480" cy="3062605"/>
            <wp:effectExtent l="0" t="0" r="7620" b="4445"/>
            <wp:docPr id="45" name="Obrázok 45" descr="https://lh3.googleusercontent.com/tYzogCLMSne5F0T91TwREswFQeQZAG12B5bQ6EJVDjmSyIzSDeNVWNLSB7S1KGbr9CibALbNZOlwbFAT2-SNOJ_f5OhzQhzlyom89h_spfdffgYn4Y7SsSpx8DFAfJc0hqqx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3.googleusercontent.com/tYzogCLMSne5F0T91TwREswFQeQZAG12B5bQ6EJVDjmSyIzSDeNVWNLSB7S1KGbr9CibALbNZOlwbFAT2-SNOJ_f5OhzQhzlyom89h_spfdffgYn4Y7SsSpx8DFAfJc0hqqxc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5480" cy="3062605"/>
                    </a:xfrm>
                    <a:prstGeom prst="rect">
                      <a:avLst/>
                    </a:prstGeom>
                    <a:noFill/>
                    <a:ln>
                      <a:noFill/>
                    </a:ln>
                  </pic:spPr>
                </pic:pic>
              </a:graphicData>
            </a:graphic>
          </wp:inline>
        </w:drawing>
      </w:r>
      <w:r w:rsidRPr="00264C7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1889125" cy="1216025"/>
            <wp:effectExtent l="0" t="0" r="0" b="3175"/>
            <wp:docPr id="44" name="Obrázok 44" descr="https://lh3.googleusercontent.com/Mp9CsiJhI9Q9OFKO2ewtJRT9ftFJEbxwxoVw9e89MlM9ADJplcYd5QJLl0lNgRD0ZmE7bEwN_OUDjEbn46jPIqMlYpusoI2NweVd7J-1kUxmTmAnoFb6WzZ0OtxwF_QFv6Izs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Mp9CsiJhI9Q9OFKO2ewtJRT9ftFJEbxwxoVw9e89MlM9ADJplcYd5QJLl0lNgRD0ZmE7bEwN_OUDjEbn46jPIqMlYpusoI2NweVd7J-1kUxmTmAnoFb6WzZ0OtxwF_QFv6IzsY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9125" cy="1216025"/>
                    </a:xfrm>
                    <a:prstGeom prst="rect">
                      <a:avLst/>
                    </a:prstGeom>
                    <a:noFill/>
                    <a:ln>
                      <a:noFill/>
                    </a:ln>
                  </pic:spPr>
                </pic:pic>
              </a:graphicData>
            </a:graphic>
          </wp:inline>
        </w:drawing>
      </w:r>
    </w:p>
    <w:p w:rsidR="00264C75" w:rsidRDefault="00264C75" w:rsidP="00264C75">
      <w:pPr>
        <w:spacing w:after="240" w:line="240" w:lineRule="auto"/>
        <w:rPr>
          <w:rFonts w:ascii="Times New Roman" w:eastAsia="Times New Roman" w:hAnsi="Times New Roman" w:cs="Times New Roman"/>
          <w:sz w:val="24"/>
          <w:szCs w:val="24"/>
          <w:lang w:eastAsia="sk-SK"/>
        </w:rPr>
      </w:pPr>
    </w:p>
    <w:p w:rsidR="00264C75" w:rsidRDefault="00264C75" w:rsidP="00264C75">
      <w:pPr>
        <w:spacing w:after="240" w:line="240" w:lineRule="auto"/>
        <w:rPr>
          <w:rFonts w:ascii="Times New Roman" w:eastAsia="Times New Roman" w:hAnsi="Times New Roman" w:cs="Times New Roman"/>
          <w:sz w:val="24"/>
          <w:szCs w:val="24"/>
          <w:lang w:eastAsia="sk-SK"/>
        </w:rPr>
      </w:pPr>
    </w:p>
    <w:p w:rsidR="00264C75" w:rsidRDefault="00264C75" w:rsidP="00264C75">
      <w:pPr>
        <w:spacing w:after="240" w:line="240" w:lineRule="auto"/>
        <w:rPr>
          <w:rFonts w:ascii="Times New Roman" w:eastAsia="Times New Roman" w:hAnsi="Times New Roman" w:cs="Times New Roman"/>
          <w:sz w:val="24"/>
          <w:szCs w:val="24"/>
          <w:lang w:eastAsia="sk-SK"/>
        </w:rPr>
      </w:pPr>
    </w:p>
    <w:p w:rsidR="00264C75" w:rsidRDefault="00264C75" w:rsidP="00264C75">
      <w:pPr>
        <w:spacing w:after="240" w:line="240" w:lineRule="auto"/>
        <w:rPr>
          <w:rFonts w:ascii="Times New Roman" w:eastAsia="Times New Roman" w:hAnsi="Times New Roman" w:cs="Times New Roman"/>
          <w:sz w:val="24"/>
          <w:szCs w:val="24"/>
          <w:lang w:eastAsia="sk-SK"/>
        </w:rPr>
      </w:pPr>
    </w:p>
    <w:p w:rsidR="00264C75" w:rsidRPr="00264C75" w:rsidRDefault="00264C75" w:rsidP="00264C75">
      <w:pPr>
        <w:spacing w:after="24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lastRenderedPageBreak/>
        <w:t>Obchodné počty 2. ročník 8.3.2021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Úmernosť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S priamou úmernosťou  sa stretávame každý deň, aj keď si to vlastne neuvedomujeme ako matematickú úlohu.</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Napríklad: v obchode 2 horalky ( akciové balenie) stoja 1,50 €. Chcem kúpiť 6 horaliek. Koľko budem platiť? </w:t>
      </w:r>
    </w:p>
    <w:p w:rsidR="00264C75" w:rsidRPr="00264C75" w:rsidRDefault="00264C75" w:rsidP="00264C75">
      <w:pPr>
        <w:spacing w:after="0" w:line="240" w:lineRule="auto"/>
        <w:ind w:left="1440"/>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1. veličina            2. veličina     </w:t>
      </w:r>
    </w:p>
    <w:p w:rsidR="00264C75" w:rsidRPr="00264C75" w:rsidRDefault="00264C75" w:rsidP="00264C75">
      <w:pPr>
        <w:spacing w:after="0" w:line="240" w:lineRule="auto"/>
        <w:ind w:left="1440"/>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ab/>
      </w:r>
      <w:r>
        <w:rPr>
          <w:rFonts w:ascii="Times New Roman" w:eastAsia="Times New Roman" w:hAnsi="Times New Roman" w:cs="Times New Roman"/>
          <w:noProof/>
          <w:sz w:val="24"/>
          <w:szCs w:val="24"/>
          <w:lang w:eastAsia="sk-SK"/>
        </w:rPr>
        <mc:AlternateContent>
          <mc:Choice Requires="wps">
            <w:drawing>
              <wp:inline distT="0" distB="0" distL="0" distR="0">
                <wp:extent cx="26035" cy="198120"/>
                <wp:effectExtent l="0" t="0" r="0" b="0"/>
                <wp:docPr id="43" name="Obdĺžnik 43" descr="https://docs.google.com/drawings/u/0/d/s-PwoN79olKfTIl61hibIHQ/image?w=3&amp;h=21&amp;rev=1&amp;ac=1&amp;parent=1aIMq0S8lPCr0jrjfRQJptu9Cp2lDvR-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43" o:spid="_x0000_s1026" alt="https://docs.google.com/drawings/u/0/d/s-PwoN79olKfTIl61hibIHQ/image?w=3&amp;h=21&amp;rev=1&amp;ac=1&amp;parent=1aIMq0S8lPCr0jrjfRQJptu9Cp2lDvR-P" style="width:2.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" filled="f" stroked="f">
                <o:lock v:ext="edit" aspectratio="t"/>
                <w10:anchorlock/>
              </v:rect>
            </w:pict>
          </mc:Fallback>
        </mc:AlternateContent>
      </w:r>
      <w:r>
        <w:rPr>
          <w:rFonts w:ascii="Times New Roman" w:eastAsia="Times New Roman" w:hAnsi="Times New Roman" w:cs="Times New Roman"/>
          <w:noProof/>
          <w:sz w:val="24"/>
          <w:szCs w:val="24"/>
          <w:lang w:eastAsia="sk-SK"/>
        </w:rPr>
        <mc:AlternateContent>
          <mc:Choice Requires="wps">
            <w:drawing>
              <wp:inline distT="0" distB="0" distL="0" distR="0">
                <wp:extent cx="26035" cy="198120"/>
                <wp:effectExtent l="0" t="0" r="0" b="0"/>
                <wp:docPr id="42" name="Obdĺžnik 42" descr="https://docs.google.com/drawings/u/0/d/sRQzH90PAVm1_BMiXaFAbfA/image?w=3&amp;h=21&amp;rev=1&amp;ac=1&amp;parent=1aIMq0S8lPCr0jrjfRQJptu9Cp2lDvR-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42" o:spid="_x0000_s1026" alt="https://docs.google.com/drawings/u/0/d/sRQzH90PAVm1_BMiXaFAbfA/image?w=3&amp;h=21&amp;rev=1&amp;ac=1&amp;parent=1aIMq0S8lPCr0jrjfRQJptu9Cp2lDvR-P" style="width:2.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" filled="f" stroked="f">
                <o:lock v:ext="edit" aspectratio="t"/>
                <w10:anchorlock/>
              </v:rect>
            </w:pict>
          </mc:Fallback>
        </mc:AlternateConten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Moja matematická úloha = 2 horalky.............. 1,50€</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6 horaliek.................. x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Koľkokrát sa zväčší prvá veličina, toľkokrát sa zväčší druhá veličina.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Alebo: Koľkokrát sa zmenší prvá veličina, toľkokrát sa zmenší druhá veličina. V príklade sme zistili zo zápisu, že počet horaliek (prvá veličina) sa zväčšil. Zo skúseností pri nakupovaní vieme, že sa zväčší aj suma, ktorú musíme zaplatiť. To si v zápise označíme šípkami ↑, ktoré majú rovnaký smer. Šípky nám slúžia na to, aby sme podľa ich smeru vytvorili z veličín na ľavej strane a veličín na pravej strane pomery, ktoré zapíšeme ako úmeru ( rovnajúce sa pomery).</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horalky .............................. 1,5 €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6 horaliek ............................. x €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6 : 2 = x : 1,5</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Potom zapíšeme na ľavú stranu súčin (násobenie) vonkajších členov a na pravú stranu súčin vnútorných členov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6 . 1,5 = 2 . x              na každej strane vypočítame, čo sa dá:</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9 = 2 . x              číslom (2), ktorým x násobíme budeme deliť výsledok na druhej strane: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9 : 2 = x                   delenie vypočítame: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4,5 = x</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Pri riešení úlohy píšeme každý krok do nového riadku a znamienko „ =“ píšeme vždy pod seba. Odpoveď: Za 6 horaliek zaplatíme 4,50 €.</w:t>
      </w:r>
    </w:p>
    <w:p w:rsidR="003C250A" w:rsidRDefault="00264C75" w:rsidP="00264C75">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p>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Pr>
        <w:pStyle w:val="Normlnywebov"/>
        <w:spacing w:before="0" w:beforeAutospacing="0" w:after="0" w:afterAutospacing="0"/>
      </w:pPr>
      <w:r>
        <w:rPr>
          <w:b/>
          <w:bCs/>
          <w:color w:val="000000"/>
        </w:rPr>
        <w:lastRenderedPageBreak/>
        <w:t>Marec - 3. týždeň  - obchodná prevádzka 2. ročník </w:t>
      </w:r>
    </w:p>
    <w:p w:rsidR="00264C75" w:rsidRDefault="00264C75" w:rsidP="00264C75">
      <w:pPr>
        <w:pStyle w:val="Normlnywebov"/>
        <w:spacing w:before="0" w:beforeAutospacing="0" w:after="0" w:afterAutospacing="0"/>
      </w:pPr>
      <w:r>
        <w:rPr>
          <w:b/>
          <w:bCs/>
          <w:color w:val="000000"/>
        </w:rPr>
        <w:t> </w:t>
      </w:r>
    </w:p>
    <w:p w:rsidR="00264C75" w:rsidRDefault="00264C75" w:rsidP="00264C75">
      <w:pPr>
        <w:pStyle w:val="Normlnywebov"/>
        <w:spacing w:before="0" w:beforeAutospacing="0" w:after="0" w:afterAutospacing="0"/>
      </w:pPr>
      <w:r>
        <w:rPr>
          <w:b/>
          <w:bCs/>
          <w:color w:val="000000"/>
        </w:rPr>
        <w:t>Obchodná prevádzka 2.ročník 15.3.2021</w:t>
      </w:r>
    </w:p>
    <w:p w:rsidR="00264C75" w:rsidRDefault="00264C75" w:rsidP="00264C75">
      <w:pPr>
        <w:pStyle w:val="Normlnywebov"/>
        <w:spacing w:before="0" w:beforeAutospacing="0" w:after="0" w:afterAutospacing="0"/>
      </w:pPr>
      <w:r>
        <w:rPr>
          <w:b/>
          <w:bCs/>
          <w:color w:val="000000"/>
        </w:rPr>
        <w:t>Konštrukcia mlynčekov</w:t>
      </w:r>
    </w:p>
    <w:p w:rsidR="00264C75" w:rsidRDefault="00264C75" w:rsidP="00264C75"/>
    <w:p w:rsidR="00264C75" w:rsidRDefault="00264C75" w:rsidP="00264C75">
      <w:pPr>
        <w:pStyle w:val="Nadpis3"/>
        <w:shd w:val="clear" w:color="auto" w:fill="FFFFFF"/>
        <w:spacing w:before="0"/>
      </w:pPr>
      <w:r>
        <w:rPr>
          <w:b w:val="0"/>
          <w:bCs w:val="0"/>
          <w:color w:val="000000"/>
          <w:shd w:val="clear" w:color="auto" w:fill="FFFFFF"/>
        </w:rPr>
        <w:t>Mletie patrí medzi jeden z tradičných spôsobov prípravy mäsa. Okrem priemyselného spracovania má mletie mäsa veľkú obľubu aj v domácich podmienkach. Mlynčeky na mäso môžu poslúžiť aj pri príprave paštét, úprave zeleniny a ďalších potravín.</w:t>
      </w:r>
    </w:p>
    <w:p w:rsidR="00264C75" w:rsidRDefault="00264C75" w:rsidP="00264C75">
      <w:pPr>
        <w:pStyle w:val="Normlnywebov"/>
        <w:spacing w:before="0" w:beforeAutospacing="0" w:after="0" w:afterAutospacing="0"/>
      </w:pPr>
      <w:r>
        <w:rPr>
          <w:b/>
          <w:bCs/>
          <w:color w:val="000000"/>
          <w:sz w:val="22"/>
          <w:szCs w:val="22"/>
        </w:rPr>
        <w:t>Poznáme dva druhy mlynčekov:</w:t>
      </w:r>
    </w:p>
    <w:p w:rsidR="00264C75" w:rsidRDefault="00264C75" w:rsidP="00264C75">
      <w:pPr>
        <w:pStyle w:val="Normlnywebov"/>
        <w:spacing w:before="0" w:beforeAutospacing="0" w:after="0" w:afterAutospacing="0"/>
      </w:pPr>
      <w:r>
        <w:rPr>
          <w:b/>
          <w:bCs/>
          <w:color w:val="000000"/>
          <w:sz w:val="22"/>
          <w:szCs w:val="22"/>
        </w:rPr>
        <w:t>- ručné, manuálne,</w:t>
      </w:r>
    </w:p>
    <w:p w:rsidR="00264C75" w:rsidRDefault="00264C75" w:rsidP="00264C75">
      <w:pPr>
        <w:pStyle w:val="Normlnywebov"/>
        <w:spacing w:before="0" w:beforeAutospacing="0" w:after="0" w:afterAutospacing="0"/>
      </w:pPr>
      <w:r>
        <w:rPr>
          <w:b/>
          <w:bCs/>
          <w:color w:val="000000"/>
          <w:sz w:val="22"/>
          <w:szCs w:val="22"/>
        </w:rPr>
        <w:t>- elektrické.   </w:t>
      </w:r>
    </w:p>
    <w:p w:rsidR="00264C75" w:rsidRDefault="00264C75" w:rsidP="00264C75">
      <w:pPr>
        <w:pStyle w:val="Normlnywebov"/>
        <w:spacing w:before="0" w:beforeAutospacing="0" w:after="0" w:afterAutospacing="0"/>
        <w:ind w:right="-286"/>
      </w:pPr>
      <w:r>
        <w:rPr>
          <w:color w:val="000000"/>
        </w:rPr>
        <w:t>              </w:t>
      </w:r>
      <w:r>
        <w:rPr>
          <w:noProof/>
          <w:color w:val="000000"/>
          <w:bdr w:val="none" w:sz="0" w:space="0" w:color="auto" w:frame="1"/>
        </w:rPr>
        <w:drawing>
          <wp:inline distT="0" distB="0" distL="0" distR="0">
            <wp:extent cx="1173480" cy="1173480"/>
            <wp:effectExtent l="0" t="0" r="7620" b="7620"/>
            <wp:docPr id="59" name="Obrázok 59" descr="https://icdself.com/9/wp-content/uploads/2018/06/kak-sobrat-1-e152872996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cdself.com/9/wp-content/uploads/2018/06/kak-sobrat-1-e15287299615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r>
        <w:rPr>
          <w:color w:val="000000"/>
        </w:rPr>
        <w:t xml:space="preserve">             </w:t>
      </w:r>
      <w:r>
        <w:rPr>
          <w:noProof/>
          <w:color w:val="000000"/>
          <w:bdr w:val="none" w:sz="0" w:space="0" w:color="auto" w:frame="1"/>
        </w:rPr>
        <w:drawing>
          <wp:inline distT="0" distB="0" distL="0" distR="0">
            <wp:extent cx="1457960" cy="1457960"/>
            <wp:effectExtent l="0" t="0" r="8890" b="8890"/>
            <wp:docPr id="58" name="Obrázok 58" descr="https://icdself.com/9/wp-content/uploads/2018/06/kak-sobr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cdself.com/9/wp-content/uploads/2018/06/kak-sobrat-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960" cy="1457960"/>
                    </a:xfrm>
                    <a:prstGeom prst="rect">
                      <a:avLst/>
                    </a:prstGeom>
                    <a:noFill/>
                    <a:ln>
                      <a:noFill/>
                    </a:ln>
                  </pic:spPr>
                </pic:pic>
              </a:graphicData>
            </a:graphic>
          </wp:inline>
        </w:drawing>
      </w:r>
    </w:p>
    <w:p w:rsidR="00264C75" w:rsidRDefault="00264C75" w:rsidP="00264C75">
      <w:pPr>
        <w:pStyle w:val="Normlnywebov"/>
        <w:spacing w:before="0" w:beforeAutospacing="0" w:after="0" w:afterAutospacing="0"/>
      </w:pPr>
      <w:r>
        <w:rPr>
          <w:color w:val="000000"/>
        </w:rPr>
        <w:t>             Ručný mlynček na mäso             Elektrický mlynček na mäso</w:t>
      </w:r>
    </w:p>
    <w:p w:rsidR="00264C75" w:rsidRDefault="00264C75" w:rsidP="00264C75">
      <w:pPr>
        <w:pStyle w:val="Normlnywebov"/>
        <w:spacing w:before="0" w:beforeAutospacing="0" w:after="0" w:afterAutospacing="0"/>
      </w:pPr>
      <w:r>
        <w:rPr>
          <w:b/>
          <w:bCs/>
          <w:color w:val="000000"/>
        </w:rPr>
        <w:t>Ručný mlynček na mäso</w:t>
      </w:r>
    </w:p>
    <w:p w:rsidR="00264C75" w:rsidRDefault="00264C75" w:rsidP="00264C75">
      <w:pPr>
        <w:pStyle w:val="Normlnywebov"/>
        <w:spacing w:before="0" w:beforeAutospacing="0" w:after="0" w:afterAutospacing="0"/>
      </w:pPr>
      <w:r>
        <w:rPr>
          <w:color w:val="000000"/>
          <w:sz w:val="22"/>
          <w:szCs w:val="22"/>
        </w:rPr>
        <w:t>Jeho hlavnou časťou je budova. Zvyčajne sa vyrába zo zliatiny kovu. Po začatí montáže zariadenia sa do puzdra vloží skrutka - to je závit na zadnom konci, kde je rukoväť konštrukcie namontovaná na skrutke s oceľovým alebo plastovým baránkom. Preto, aby sa mohol  pripraviť ručný mlynček na prácu, je potrebné umiestniť jej komponenty pred seba:</w:t>
      </w:r>
      <w:r>
        <w:rPr>
          <w:color w:val="000000"/>
          <w:sz w:val="22"/>
          <w:szCs w:val="22"/>
        </w:rPr>
        <w:br/>
      </w:r>
    </w:p>
    <w:p w:rsidR="00264C75" w:rsidRDefault="00264C75" w:rsidP="00264C75">
      <w:pPr>
        <w:pStyle w:val="Normlnywebov"/>
        <w:spacing w:before="0" w:beforeAutospacing="0" w:after="0" w:afterAutospacing="0"/>
      </w:pPr>
      <w:r>
        <w:rPr>
          <w:b/>
          <w:bCs/>
          <w:color w:val="000000"/>
          <w:sz w:val="22"/>
          <w:szCs w:val="22"/>
        </w:rPr>
        <w:t>Časti ručného mlynčeka:            </w:t>
      </w:r>
    </w:p>
    <w:p w:rsidR="00264C75" w:rsidRDefault="00264C75" w:rsidP="00264C75">
      <w:pPr>
        <w:pStyle w:val="Normlnywebov"/>
        <w:spacing w:before="0" w:beforeAutospacing="0" w:after="0" w:afterAutospacing="0"/>
      </w:pPr>
      <w:r>
        <w:rPr>
          <w:b/>
          <w:bCs/>
          <w:color w:val="000000"/>
          <w:sz w:val="22"/>
          <w:szCs w:val="22"/>
        </w:rPr>
        <w:t>1. Teleso </w:t>
      </w:r>
    </w:p>
    <w:p w:rsidR="00264C75" w:rsidRDefault="00264C75" w:rsidP="00264C75">
      <w:pPr>
        <w:pStyle w:val="Normlnywebov"/>
        <w:spacing w:before="0" w:beforeAutospacing="0" w:after="0" w:afterAutospacing="0"/>
      </w:pPr>
      <w:r>
        <w:rPr>
          <w:b/>
          <w:bCs/>
          <w:color w:val="000000"/>
          <w:sz w:val="22"/>
          <w:szCs w:val="22"/>
        </w:rPr>
        <w:t>2. Rukoväť </w:t>
      </w:r>
    </w:p>
    <w:p w:rsidR="00264C75" w:rsidRDefault="00264C75" w:rsidP="00264C75">
      <w:pPr>
        <w:pStyle w:val="Normlnywebov"/>
        <w:spacing w:before="0" w:beforeAutospacing="0" w:after="0" w:afterAutospacing="0"/>
      </w:pPr>
      <w:r>
        <w:rPr>
          <w:b/>
          <w:bCs/>
          <w:color w:val="000000"/>
          <w:sz w:val="22"/>
          <w:szCs w:val="22"/>
        </w:rPr>
        <w:t>3. Skrutkový hriadeľ (špirála) </w:t>
      </w:r>
    </w:p>
    <w:p w:rsidR="00264C75" w:rsidRDefault="00264C75" w:rsidP="00264C75">
      <w:pPr>
        <w:pStyle w:val="Normlnywebov"/>
        <w:spacing w:before="0" w:beforeAutospacing="0" w:after="0" w:afterAutospacing="0"/>
      </w:pPr>
      <w:r>
        <w:rPr>
          <w:b/>
          <w:bCs/>
          <w:color w:val="000000"/>
          <w:sz w:val="22"/>
          <w:szCs w:val="22"/>
        </w:rPr>
        <w:t>4. Gumový držiak </w:t>
      </w:r>
    </w:p>
    <w:p w:rsidR="00264C75" w:rsidRDefault="00264C75" w:rsidP="00264C75">
      <w:pPr>
        <w:pStyle w:val="Normlnywebov"/>
        <w:spacing w:before="0" w:beforeAutospacing="0" w:after="0" w:afterAutospacing="0"/>
      </w:pPr>
      <w:r>
        <w:rPr>
          <w:b/>
          <w:bCs/>
          <w:color w:val="000000"/>
          <w:sz w:val="22"/>
          <w:szCs w:val="22"/>
        </w:rPr>
        <w:t>5. Nôž s krížovým tvarom </w:t>
      </w:r>
    </w:p>
    <w:p w:rsidR="00264C75" w:rsidRDefault="00264C75" w:rsidP="00264C75">
      <w:pPr>
        <w:pStyle w:val="Normlnywebov"/>
        <w:spacing w:before="0" w:beforeAutospacing="0" w:after="0" w:afterAutospacing="0"/>
      </w:pPr>
      <w:r>
        <w:rPr>
          <w:b/>
          <w:bCs/>
          <w:color w:val="000000"/>
          <w:sz w:val="22"/>
          <w:szCs w:val="22"/>
        </w:rPr>
        <w:t>6. Mriežka </w:t>
      </w:r>
    </w:p>
    <w:p w:rsidR="00264C75" w:rsidRDefault="00264C75" w:rsidP="00264C75">
      <w:pPr>
        <w:pStyle w:val="Normlnywebov"/>
        <w:spacing w:before="0" w:beforeAutospacing="0" w:after="0" w:afterAutospacing="0"/>
      </w:pPr>
      <w:r>
        <w:rPr>
          <w:b/>
          <w:bCs/>
          <w:color w:val="000000"/>
          <w:sz w:val="22"/>
          <w:szCs w:val="22"/>
        </w:rPr>
        <w:t>7. Tlaková matica </w:t>
      </w:r>
    </w:p>
    <w:p w:rsidR="00264C75" w:rsidRDefault="00264C75" w:rsidP="00264C75">
      <w:pPr>
        <w:pStyle w:val="Normlnywebov"/>
        <w:spacing w:before="0" w:beforeAutospacing="0" w:after="0" w:afterAutospacing="0"/>
      </w:pPr>
      <w:r>
        <w:rPr>
          <w:b/>
          <w:bCs/>
          <w:color w:val="000000"/>
          <w:sz w:val="22"/>
          <w:szCs w:val="22"/>
        </w:rPr>
        <w:t>8. Držiak rukoväte </w:t>
      </w:r>
    </w:p>
    <w:p w:rsidR="00264C75" w:rsidRDefault="00264C75" w:rsidP="00264C75">
      <w:pPr>
        <w:pStyle w:val="Normlnywebov"/>
        <w:spacing w:before="0" w:beforeAutospacing="0" w:after="0" w:afterAutospacing="0"/>
      </w:pPr>
      <w:r>
        <w:rPr>
          <w:b/>
          <w:bCs/>
          <w:color w:val="000000"/>
          <w:sz w:val="22"/>
          <w:szCs w:val="22"/>
        </w:rPr>
        <w:t>A. Prijímač mäsa </w:t>
      </w:r>
    </w:p>
    <w:p w:rsidR="00264C75" w:rsidRDefault="00264C75" w:rsidP="00264C75">
      <w:pPr>
        <w:pStyle w:val="Normlnywebov"/>
        <w:spacing w:before="0" w:beforeAutospacing="0" w:after="0" w:afterAutospacing="0"/>
      </w:pPr>
      <w:r>
        <w:rPr>
          <w:b/>
          <w:bCs/>
          <w:color w:val="000000"/>
          <w:sz w:val="22"/>
          <w:szCs w:val="22"/>
        </w:rPr>
        <w:t>B. Pätka prítlaku</w:t>
      </w:r>
    </w:p>
    <w:p w:rsidR="00264C75" w:rsidRDefault="00264C75" w:rsidP="00264C75">
      <w:pPr>
        <w:pStyle w:val="Normlnywebov"/>
        <w:spacing w:before="0" w:beforeAutospacing="0" w:after="0" w:afterAutospacing="0"/>
      </w:pPr>
      <w:r>
        <w:rPr>
          <w:rFonts w:ascii="Calibri" w:hAnsi="Calibri"/>
          <w:noProof/>
          <w:color w:val="000000"/>
          <w:sz w:val="22"/>
          <w:szCs w:val="22"/>
          <w:bdr w:val="none" w:sz="0" w:space="0" w:color="auto" w:frame="1"/>
        </w:rPr>
        <w:drawing>
          <wp:inline distT="0" distB="0" distL="0" distR="0">
            <wp:extent cx="1405890" cy="1958340"/>
            <wp:effectExtent l="0" t="0" r="3810" b="3810"/>
            <wp:docPr id="57" name="Obrázok 57" descr="https://lh4.googleusercontent.com/_GiLeOrJuqxuj-oUqR-c-zBUEpgoa2Fh2nrB1ALMdfdFAqwPE39wigBMGh6WcfXTJ0PkRGDWzJOIwiBCkgeHv0fdaqu_FFSOhMlhbs7VZMUD6sHym626WItLuPHUC51jxj9c1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_GiLeOrJuqxuj-oUqR-c-zBUEpgoa2Fh2nrB1ALMdfdFAqwPE39wigBMGh6WcfXTJ0PkRGDWzJOIwiBCkgeHv0fdaqu_FFSOhMlhbs7VZMUD6sHym626WItLuPHUC51jxj9c1q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1958340"/>
                    </a:xfrm>
                    <a:prstGeom prst="rect">
                      <a:avLst/>
                    </a:prstGeom>
                    <a:noFill/>
                    <a:ln>
                      <a:noFill/>
                    </a:ln>
                  </pic:spPr>
                </pic:pic>
              </a:graphicData>
            </a:graphic>
          </wp:inline>
        </w:drawing>
      </w:r>
      <w:r>
        <w:rPr>
          <w:color w:val="000000"/>
        </w:rPr>
        <w:br/>
      </w:r>
    </w:p>
    <w:p w:rsidR="00264C75" w:rsidRDefault="00264C75" w:rsidP="00264C75"/>
    <w:p w:rsidR="00264C75" w:rsidRDefault="00264C75" w:rsidP="00264C75">
      <w:pPr>
        <w:pStyle w:val="Normlnywebov"/>
        <w:spacing w:before="0" w:beforeAutospacing="0" w:after="0" w:afterAutospacing="0"/>
      </w:pPr>
      <w:r>
        <w:rPr>
          <w:b/>
          <w:bCs/>
          <w:color w:val="000000"/>
        </w:rPr>
        <w:lastRenderedPageBreak/>
        <w:t>Elektrický mlynček na mäso</w:t>
      </w:r>
    </w:p>
    <w:p w:rsidR="00264C75" w:rsidRDefault="00264C75" w:rsidP="00264C75">
      <w:pPr>
        <w:pStyle w:val="Normlnywebov"/>
        <w:spacing w:before="0" w:beforeAutospacing="0" w:after="0" w:afterAutospacing="0"/>
      </w:pPr>
      <w:r>
        <w:rPr>
          <w:color w:val="000000"/>
          <w:sz w:val="22"/>
          <w:szCs w:val="22"/>
        </w:rPr>
        <w:t>Elektrický model sa ľahšie pripravuje, pretože jeho konštrukcia sa líši od jeho predchodcu, hoci je veľmi podobná. Významným rozdielom medzi elektrickým spotrebičom je jeho kryt. Ak ručný vyzerá vždy rovnako a je vyrobený z kovu, potom v druhom prípade (v závislosti od výrobcu) môže byť puzdro z plastu, ocele, vyrobené zo zliatiny, rôzneho tvaru. Toto zariadenie tiež nemá rukoväť, pretože funguje zo siete - zariadenie poháňa motor vo vnútri skrinky.</w:t>
      </w:r>
    </w:p>
    <w:p w:rsidR="00264C75" w:rsidRDefault="00264C75" w:rsidP="00264C75">
      <w:pPr>
        <w:pStyle w:val="Normlnywebov"/>
        <w:spacing w:before="0" w:beforeAutospacing="0" w:after="0" w:afterAutospacing="0"/>
      </w:pPr>
      <w:r>
        <w:rPr>
          <w:b/>
          <w:bCs/>
          <w:color w:val="000000"/>
          <w:sz w:val="22"/>
          <w:szCs w:val="22"/>
        </w:rPr>
        <w:t>Elektrický mlynček na mäso sa skladá z týchto častí:</w:t>
      </w:r>
      <w:r>
        <w:rPr>
          <w:b/>
          <w:bCs/>
          <w:color w:val="000000"/>
          <w:sz w:val="22"/>
          <w:szCs w:val="22"/>
        </w:rPr>
        <w:br/>
      </w:r>
    </w:p>
    <w:p w:rsidR="00264C75" w:rsidRDefault="00264C75" w:rsidP="00264C75">
      <w:pPr>
        <w:pStyle w:val="Normlnywebov"/>
        <w:numPr>
          <w:ilvl w:val="0"/>
          <w:numId w:val="4"/>
        </w:numPr>
        <w:spacing w:before="0" w:beforeAutospacing="0" w:after="0" w:afterAutospacing="0"/>
        <w:ind w:left="360"/>
        <w:textAlignment w:val="baseline"/>
        <w:rPr>
          <w:b/>
          <w:bCs/>
          <w:color w:val="000000"/>
          <w:sz w:val="22"/>
          <w:szCs w:val="22"/>
        </w:rPr>
      </w:pPr>
      <w:r>
        <w:rPr>
          <w:b/>
          <w:bCs/>
          <w:color w:val="000000"/>
          <w:sz w:val="22"/>
          <w:szCs w:val="22"/>
        </w:rPr>
        <w:t>Teleso</w:t>
      </w:r>
    </w:p>
    <w:p w:rsidR="00264C75" w:rsidRDefault="00264C75" w:rsidP="00264C75">
      <w:pPr>
        <w:pStyle w:val="Normlnywebov"/>
        <w:numPr>
          <w:ilvl w:val="0"/>
          <w:numId w:val="4"/>
        </w:numPr>
        <w:spacing w:before="0" w:beforeAutospacing="0" w:after="0" w:afterAutospacing="0"/>
        <w:ind w:left="360"/>
        <w:textAlignment w:val="baseline"/>
        <w:rPr>
          <w:b/>
          <w:bCs/>
          <w:color w:val="000000"/>
          <w:sz w:val="22"/>
          <w:szCs w:val="22"/>
        </w:rPr>
      </w:pPr>
      <w:r>
        <w:rPr>
          <w:b/>
          <w:bCs/>
          <w:color w:val="000000"/>
          <w:sz w:val="22"/>
          <w:szCs w:val="22"/>
        </w:rPr>
        <w:t>Prijímač potravín (podobne ako misa);</w:t>
      </w:r>
    </w:p>
    <w:p w:rsidR="00264C75" w:rsidRDefault="00264C75" w:rsidP="00264C75">
      <w:pPr>
        <w:pStyle w:val="Normlnywebov"/>
        <w:numPr>
          <w:ilvl w:val="0"/>
          <w:numId w:val="4"/>
        </w:numPr>
        <w:spacing w:before="0" w:beforeAutospacing="0" w:after="0" w:afterAutospacing="0"/>
        <w:ind w:left="360"/>
        <w:textAlignment w:val="baseline"/>
        <w:rPr>
          <w:b/>
          <w:bCs/>
          <w:color w:val="000000"/>
          <w:sz w:val="22"/>
          <w:szCs w:val="22"/>
        </w:rPr>
      </w:pPr>
      <w:r>
        <w:rPr>
          <w:b/>
          <w:bCs/>
          <w:color w:val="000000"/>
          <w:sz w:val="22"/>
          <w:szCs w:val="22"/>
        </w:rPr>
        <w:t>Skrutkový hriadeľ (špirála));</w:t>
      </w:r>
    </w:p>
    <w:p w:rsidR="00264C75" w:rsidRDefault="00264C75" w:rsidP="00264C75">
      <w:pPr>
        <w:pStyle w:val="Normlnywebov"/>
        <w:numPr>
          <w:ilvl w:val="0"/>
          <w:numId w:val="4"/>
        </w:numPr>
        <w:spacing w:before="0" w:beforeAutospacing="0" w:after="0" w:afterAutospacing="0"/>
        <w:ind w:left="360"/>
        <w:textAlignment w:val="baseline"/>
        <w:rPr>
          <w:b/>
          <w:bCs/>
          <w:color w:val="000000"/>
          <w:sz w:val="22"/>
          <w:szCs w:val="22"/>
        </w:rPr>
      </w:pPr>
      <w:r>
        <w:rPr>
          <w:b/>
          <w:bCs/>
          <w:color w:val="000000"/>
          <w:sz w:val="22"/>
          <w:szCs w:val="22"/>
        </w:rPr>
        <w:t>Nôž;</w:t>
      </w:r>
    </w:p>
    <w:p w:rsidR="00264C75" w:rsidRDefault="00264C75" w:rsidP="00264C75">
      <w:pPr>
        <w:pStyle w:val="Normlnywebov"/>
        <w:numPr>
          <w:ilvl w:val="0"/>
          <w:numId w:val="4"/>
        </w:numPr>
        <w:spacing w:before="0" w:beforeAutospacing="0" w:after="0" w:afterAutospacing="0"/>
        <w:ind w:left="360"/>
        <w:textAlignment w:val="baseline"/>
        <w:rPr>
          <w:b/>
          <w:bCs/>
          <w:color w:val="000000"/>
          <w:sz w:val="22"/>
          <w:szCs w:val="22"/>
        </w:rPr>
      </w:pPr>
      <w:r>
        <w:rPr>
          <w:b/>
          <w:bCs/>
          <w:color w:val="000000"/>
          <w:sz w:val="22"/>
          <w:szCs w:val="22"/>
        </w:rPr>
        <w:t>Mriežka (kruhový disk s otvormi);</w:t>
      </w:r>
    </w:p>
    <w:p w:rsidR="00264C75" w:rsidRDefault="00264C75" w:rsidP="00264C75">
      <w:pPr>
        <w:pStyle w:val="Normlnywebov"/>
        <w:numPr>
          <w:ilvl w:val="0"/>
          <w:numId w:val="4"/>
        </w:numPr>
        <w:spacing w:before="0" w:beforeAutospacing="0" w:after="0" w:afterAutospacing="0"/>
        <w:ind w:left="360"/>
        <w:textAlignment w:val="baseline"/>
        <w:rPr>
          <w:b/>
          <w:bCs/>
          <w:color w:val="000000"/>
          <w:sz w:val="22"/>
          <w:szCs w:val="22"/>
        </w:rPr>
      </w:pPr>
      <w:r>
        <w:rPr>
          <w:b/>
          <w:bCs/>
          <w:color w:val="000000"/>
          <w:sz w:val="22"/>
          <w:szCs w:val="22"/>
        </w:rPr>
        <w:t>Upínacia matica, ktorá drží časti konštrukcie pohromade;</w:t>
      </w:r>
    </w:p>
    <w:p w:rsidR="00264C75" w:rsidRDefault="00264C75" w:rsidP="00264C75">
      <w:pPr>
        <w:pStyle w:val="Normlnywebov"/>
        <w:numPr>
          <w:ilvl w:val="0"/>
          <w:numId w:val="4"/>
        </w:numPr>
        <w:spacing w:before="0" w:beforeAutospacing="0" w:after="0" w:afterAutospacing="0"/>
        <w:ind w:left="360"/>
        <w:textAlignment w:val="baseline"/>
        <w:rPr>
          <w:b/>
          <w:bCs/>
          <w:color w:val="000000"/>
          <w:sz w:val="22"/>
          <w:szCs w:val="22"/>
        </w:rPr>
      </w:pPr>
      <w:r>
        <w:rPr>
          <w:b/>
          <w:bCs/>
          <w:color w:val="000000"/>
          <w:sz w:val="22"/>
          <w:szCs w:val="22"/>
        </w:rPr>
        <w:t>Elektrický mechanizmus (motor, ktorý riadi zariadenie).</w:t>
      </w:r>
    </w:p>
    <w:p w:rsidR="00264C75" w:rsidRDefault="00264C75" w:rsidP="00264C75">
      <w:pPr>
        <w:pStyle w:val="Normlnywebov"/>
        <w:spacing w:before="0" w:beforeAutospacing="0" w:after="0" w:afterAutospacing="0"/>
      </w:pPr>
      <w:r>
        <w:rPr>
          <w:rFonts w:ascii="Calibri" w:hAnsi="Calibri"/>
          <w:noProof/>
          <w:color w:val="000000"/>
          <w:sz w:val="20"/>
          <w:szCs w:val="20"/>
          <w:bdr w:val="none" w:sz="0" w:space="0" w:color="auto" w:frame="1"/>
        </w:rPr>
        <w:drawing>
          <wp:inline distT="0" distB="0" distL="0" distR="0">
            <wp:extent cx="1578610" cy="1475105"/>
            <wp:effectExtent l="0" t="0" r="2540" b="0"/>
            <wp:docPr id="56" name="Obrázok 56" descr="https://icdself.com/9/wp-content/uploads/2018/06/kak-sobrat-6-e152873010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cdself.com/9/wp-content/uploads/2018/06/kak-sobrat-6-e15287301059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8610" cy="1475105"/>
                    </a:xfrm>
                    <a:prstGeom prst="rect">
                      <a:avLst/>
                    </a:prstGeom>
                    <a:noFill/>
                    <a:ln>
                      <a:noFill/>
                    </a:ln>
                  </pic:spPr>
                </pic:pic>
              </a:graphicData>
            </a:graphic>
          </wp:inline>
        </w:drawing>
      </w:r>
      <w:r>
        <w:rPr>
          <w:color w:val="000000"/>
          <w:sz w:val="22"/>
          <w:szCs w:val="22"/>
        </w:rPr>
        <w:br/>
      </w:r>
    </w:p>
    <w:p w:rsidR="00264C75" w:rsidRDefault="00264C75" w:rsidP="00264C75">
      <w:pPr>
        <w:pStyle w:val="Normlnywebov"/>
        <w:spacing w:before="0" w:beforeAutospacing="0" w:after="0" w:afterAutospacing="0"/>
        <w:rPr>
          <w:color w:val="000000"/>
          <w:sz w:val="22"/>
          <w:szCs w:val="22"/>
        </w:rPr>
      </w:pPr>
      <w:r>
        <w:rPr>
          <w:color w:val="000000"/>
          <w:sz w:val="22"/>
          <w:szCs w:val="22"/>
        </w:rPr>
        <w:t>Princíp činnosti spočíva v tom, že výrobky sa v miske rozrezávajú na kúsky. Keď dopadnú na závitovku, posunú sa nadol k nožu. Driek skrutky je pripojený k drôtu. Súčasne s prvým otáčaním a nožom priliehajúcim k mriežke. Mäso sa naseká nožom, potom ho závitovka vtlačí otvormi mriežky do taniera. </w:t>
      </w: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rPr>
          <w:color w:val="000000"/>
          <w:sz w:val="22"/>
          <w:szCs w:val="22"/>
        </w:rPr>
      </w:pPr>
    </w:p>
    <w:p w:rsidR="00264C75" w:rsidRDefault="00264C75" w:rsidP="00264C75">
      <w:pPr>
        <w:pStyle w:val="Normlnywebov"/>
        <w:spacing w:before="0" w:beforeAutospacing="0" w:after="0" w:afterAutospacing="0"/>
      </w:pPr>
    </w:p>
    <w:p w:rsidR="00264C75" w:rsidRDefault="00264C75" w:rsidP="00264C75">
      <w:pPr>
        <w:pStyle w:val="Normlnywebov"/>
        <w:spacing w:before="0" w:beforeAutospacing="0" w:after="0" w:afterAutospacing="0"/>
      </w:pPr>
      <w:r>
        <w:rPr>
          <w:b/>
          <w:bCs/>
          <w:color w:val="000000"/>
        </w:rPr>
        <w:lastRenderedPageBreak/>
        <w:t>Obchodná prevádzka 2.ročník 18.3.2021</w:t>
      </w:r>
    </w:p>
    <w:p w:rsidR="00264C75" w:rsidRDefault="00264C75" w:rsidP="00264C75">
      <w:pPr>
        <w:pStyle w:val="Normlnywebov"/>
        <w:spacing w:before="0" w:beforeAutospacing="0" w:after="0" w:afterAutospacing="0"/>
      </w:pPr>
      <w:r>
        <w:rPr>
          <w:b/>
          <w:bCs/>
          <w:color w:val="000000"/>
        </w:rPr>
        <w:t>Manipulácia so strojmi, údržba</w:t>
      </w:r>
    </w:p>
    <w:p w:rsidR="00264C75" w:rsidRDefault="00264C75" w:rsidP="00264C75"/>
    <w:p w:rsidR="00264C75" w:rsidRDefault="00264C75" w:rsidP="00264C75">
      <w:pPr>
        <w:pStyle w:val="Normlnywebov"/>
        <w:spacing w:before="0" w:beforeAutospacing="0" w:after="0" w:afterAutospacing="0"/>
      </w:pPr>
      <w:r>
        <w:rPr>
          <w:color w:val="000000"/>
        </w:rPr>
        <w:t>Pri obsluhe nárezových strojov v oddelení mäsa, mlynčekov na mäso, elektrických krájačov na chlieb a podobne musíme dodržiavať BOZP. </w:t>
      </w:r>
    </w:p>
    <w:p w:rsidR="00264C75" w:rsidRDefault="00264C75" w:rsidP="00264C75">
      <w:pPr>
        <w:pStyle w:val="Normlnywebov"/>
        <w:spacing w:before="0" w:beforeAutospacing="0" w:after="0" w:afterAutospacing="0"/>
      </w:pPr>
      <w:r>
        <w:rPr>
          <w:noProof/>
          <w:color w:val="4D4D4D"/>
          <w:bdr w:val="none" w:sz="0" w:space="0" w:color="auto" w:frame="1"/>
        </w:rPr>
        <w:drawing>
          <wp:inline distT="0" distB="0" distL="0" distR="0">
            <wp:extent cx="2630805" cy="2648585"/>
            <wp:effectExtent l="0" t="0" r="0" b="0"/>
            <wp:docPr id="55" name="Obrázok 55" descr="C:\Users\NTB\Desktop\Im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TB\Desktop\Img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0805" cy="2648585"/>
                    </a:xfrm>
                    <a:prstGeom prst="rect">
                      <a:avLst/>
                    </a:prstGeom>
                    <a:noFill/>
                    <a:ln>
                      <a:noFill/>
                    </a:ln>
                  </pic:spPr>
                </pic:pic>
              </a:graphicData>
            </a:graphic>
          </wp:inline>
        </w:drawing>
      </w:r>
      <w:r>
        <w:rPr>
          <w:noProof/>
          <w:color w:val="000000"/>
          <w:sz w:val="28"/>
          <w:szCs w:val="28"/>
          <w:bdr w:val="none" w:sz="0" w:space="0" w:color="auto" w:frame="1"/>
        </w:rPr>
        <w:drawing>
          <wp:inline distT="0" distB="0" distL="0" distR="0">
            <wp:extent cx="3027680" cy="2700020"/>
            <wp:effectExtent l="0" t="0" r="1270" b="5080"/>
            <wp:docPr id="54" name="Obrázok 54" descr="C:\Users\NTB\Desktop\nárezový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TB\Desktop\nárezový stroj.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680" cy="2700020"/>
                    </a:xfrm>
                    <a:prstGeom prst="rect">
                      <a:avLst/>
                    </a:prstGeom>
                    <a:noFill/>
                    <a:ln>
                      <a:noFill/>
                    </a:ln>
                  </pic:spPr>
                </pic:pic>
              </a:graphicData>
            </a:graphic>
          </wp:inline>
        </w:drawing>
      </w:r>
    </w:p>
    <w:p w:rsidR="00264C75" w:rsidRDefault="00264C75" w:rsidP="00264C75"/>
    <w:p w:rsidR="00264C75" w:rsidRDefault="00264C75" w:rsidP="00264C75">
      <w:pPr>
        <w:pStyle w:val="Normlnywebov"/>
        <w:spacing w:before="0" w:beforeAutospacing="0" w:after="0" w:afterAutospacing="0"/>
      </w:pPr>
      <w:r>
        <w:rPr>
          <w:b/>
          <w:bCs/>
          <w:color w:val="000000"/>
        </w:rPr>
        <w:t>Pred spustením stroja do chodu dodržiavame tieto zásady : </w:t>
      </w:r>
    </w:p>
    <w:p w:rsidR="00264C75" w:rsidRDefault="00264C75" w:rsidP="00264C75">
      <w:pPr>
        <w:pStyle w:val="Normlnywebov"/>
        <w:spacing w:before="0" w:beforeAutospacing="0" w:after="0" w:afterAutospacing="0"/>
      </w:pPr>
      <w:r>
        <w:rPr>
          <w:b/>
          <w:bCs/>
          <w:color w:val="000000"/>
        </w:rPr>
        <w:t>-stroj musí byť odpojený od elektrického prúdu </w:t>
      </w:r>
    </w:p>
    <w:p w:rsidR="00264C75" w:rsidRDefault="00264C75" w:rsidP="00264C75">
      <w:pPr>
        <w:pStyle w:val="Normlnywebov"/>
        <w:spacing w:before="0" w:beforeAutospacing="0" w:after="0" w:afterAutospacing="0"/>
      </w:pPr>
      <w:r>
        <w:rPr>
          <w:b/>
          <w:bCs/>
          <w:color w:val="000000"/>
        </w:rPr>
        <w:t>-podlaha musí byť čistá a suchá </w:t>
      </w:r>
    </w:p>
    <w:p w:rsidR="00264C75" w:rsidRDefault="00264C75" w:rsidP="00264C75">
      <w:pPr>
        <w:pStyle w:val="Normlnywebov"/>
        <w:spacing w:before="0" w:beforeAutospacing="0" w:after="0" w:afterAutospacing="0"/>
      </w:pPr>
      <w:r>
        <w:rPr>
          <w:b/>
          <w:bCs/>
          <w:color w:val="000000"/>
        </w:rPr>
        <w:t>-so strojom manipuluje len zaškolený pracovník </w:t>
      </w:r>
    </w:p>
    <w:p w:rsidR="00264C75" w:rsidRDefault="00264C75" w:rsidP="00264C75">
      <w:pPr>
        <w:pStyle w:val="Normlnywebov"/>
        <w:spacing w:before="0" w:beforeAutospacing="0" w:after="0" w:afterAutospacing="0"/>
      </w:pPr>
      <w:r>
        <w:rPr>
          <w:b/>
          <w:bCs/>
          <w:color w:val="000000"/>
        </w:rPr>
        <w:t>-pracovník musí mať predpísané pracovné oblečenie a protišmykovú pracovnú obuv </w:t>
      </w:r>
    </w:p>
    <w:p w:rsidR="00264C75" w:rsidRDefault="00264C75" w:rsidP="00264C75">
      <w:pPr>
        <w:pStyle w:val="Normlnywebov"/>
        <w:spacing w:before="0" w:beforeAutospacing="0" w:after="0" w:afterAutospacing="0"/>
      </w:pPr>
      <w:r>
        <w:rPr>
          <w:b/>
          <w:bCs/>
          <w:color w:val="000000"/>
        </w:rPr>
        <w:t>-pred začiatkom práce skontrolovať funkčnosť vypínačov z miesta obsluhy </w:t>
      </w:r>
    </w:p>
    <w:p w:rsidR="00264C75" w:rsidRDefault="00264C75" w:rsidP="00264C75">
      <w:pPr>
        <w:pStyle w:val="Normlnywebov"/>
        <w:spacing w:before="0" w:beforeAutospacing="0" w:after="0" w:afterAutospacing="0"/>
      </w:pPr>
      <w:r>
        <w:rPr>
          <w:b/>
          <w:bCs/>
          <w:color w:val="000000"/>
        </w:rPr>
        <w:t>-nikdy nechytať a nedotýkať sa stroja mokrými rukami !</w:t>
      </w:r>
    </w:p>
    <w:p w:rsidR="00264C75" w:rsidRDefault="00264C75" w:rsidP="00264C75">
      <w:pPr>
        <w:spacing w:after="240"/>
      </w:pPr>
      <w:r>
        <w:br/>
      </w:r>
      <w:r>
        <w:br/>
      </w:r>
      <w:r>
        <w:br/>
      </w:r>
      <w:r>
        <w:br/>
      </w:r>
      <w:r>
        <w:br/>
      </w:r>
      <w:r>
        <w:br/>
      </w:r>
      <w:r>
        <w:br/>
      </w:r>
      <w:r>
        <w:br/>
      </w:r>
      <w:r>
        <w:br/>
      </w:r>
      <w:r>
        <w:br/>
      </w:r>
      <w:r>
        <w:br/>
      </w:r>
      <w:r>
        <w:br/>
      </w:r>
      <w:r>
        <w:br/>
      </w:r>
      <w:r>
        <w:br/>
      </w:r>
      <w:r>
        <w:br/>
      </w:r>
      <w:r>
        <w:br/>
      </w:r>
      <w:r>
        <w:br/>
      </w:r>
    </w:p>
    <w:p w:rsidR="00264C75" w:rsidRDefault="00264C75" w:rsidP="00264C75">
      <w:pPr>
        <w:pStyle w:val="Normlnywebov"/>
        <w:spacing w:before="0" w:beforeAutospacing="0" w:after="0" w:afterAutospacing="0"/>
      </w:pPr>
      <w:r>
        <w:rPr>
          <w:b/>
          <w:bCs/>
          <w:color w:val="000000"/>
        </w:rPr>
        <w:lastRenderedPageBreak/>
        <w:t>Obchodné počty 2. ročník 15.3.2021</w:t>
      </w:r>
    </w:p>
    <w:p w:rsidR="00264C75" w:rsidRDefault="00264C75" w:rsidP="00264C75">
      <w:pPr>
        <w:pStyle w:val="Normlnywebov"/>
        <w:spacing w:before="0" w:beforeAutospacing="0" w:after="0" w:afterAutospacing="0"/>
      </w:pPr>
      <w:r>
        <w:rPr>
          <w:b/>
          <w:bCs/>
          <w:color w:val="000000"/>
          <w:sz w:val="22"/>
          <w:szCs w:val="22"/>
        </w:rPr>
        <w:t>Jednoduchá trojčlenka</w:t>
      </w:r>
    </w:p>
    <w:p w:rsidR="00264C75" w:rsidRDefault="00264C75" w:rsidP="00264C75"/>
    <w:p w:rsidR="00264C75" w:rsidRDefault="00264C75" w:rsidP="00264C75">
      <w:pPr>
        <w:pStyle w:val="Normlnywebov"/>
        <w:spacing w:before="0" w:beforeAutospacing="0" w:after="0" w:afterAutospacing="0"/>
      </w:pPr>
      <w:r>
        <w:rPr>
          <w:color w:val="000000"/>
        </w:rPr>
        <w:t>Naučme sa riešiť úlohy s priamou úmernosťou pomocou trojčlenky.</w:t>
      </w:r>
    </w:p>
    <w:p w:rsidR="00264C75" w:rsidRDefault="00264C75" w:rsidP="00264C75">
      <w:pPr>
        <w:pStyle w:val="Normlnywebov"/>
        <w:spacing w:before="0" w:beforeAutospacing="0" w:after="0" w:afterAutospacing="0"/>
      </w:pPr>
      <w:r>
        <w:rPr>
          <w:color w:val="000000"/>
        </w:rPr>
        <w:t>Môžeme zvoliť aj riešenie pomocou zápisu.</w:t>
      </w:r>
    </w:p>
    <w:p w:rsidR="00264C75" w:rsidRDefault="00264C75" w:rsidP="00264C75"/>
    <w:p w:rsidR="00264C75" w:rsidRDefault="00264C75" w:rsidP="00264C75">
      <w:pPr>
        <w:pStyle w:val="Normlnywebov"/>
        <w:spacing w:before="0" w:beforeAutospacing="0" w:after="0" w:afterAutospacing="0"/>
      </w:pPr>
      <w:r>
        <w:rPr>
          <w:b/>
          <w:bCs/>
          <w:color w:val="000000"/>
        </w:rPr>
        <w:t>Príklad:</w:t>
      </w:r>
      <w:r>
        <w:rPr>
          <w:color w:val="000000"/>
        </w:rPr>
        <w:t xml:space="preserve"> Za 2 kg mäsa zaplatíme 8 eur. Koľko eur zaplatíme za 5 kg mäsa?</w:t>
      </w:r>
    </w:p>
    <w:p w:rsidR="00264C75" w:rsidRDefault="00264C75" w:rsidP="00264C75">
      <w:pPr>
        <w:pStyle w:val="Normlnywebov"/>
        <w:spacing w:before="0" w:beforeAutospacing="0" w:after="0" w:afterAutospacing="0"/>
      </w:pPr>
      <w:r>
        <w:rPr>
          <w:b/>
          <w:bCs/>
          <w:color w:val="000000"/>
        </w:rPr>
        <w:t>Riešenie trojčlenkou:</w:t>
      </w:r>
      <w:r>
        <w:rPr>
          <w:color w:val="000000"/>
        </w:rPr>
        <w:t xml:space="preserve">       Ide o </w:t>
      </w:r>
      <w:r>
        <w:rPr>
          <w:b/>
          <w:bCs/>
          <w:color w:val="000000"/>
        </w:rPr>
        <w:t>priamu</w:t>
      </w:r>
      <w:r>
        <w:rPr>
          <w:color w:val="000000"/>
        </w:rPr>
        <w:t xml:space="preserve"> úmernosť.</w:t>
      </w:r>
      <w:r>
        <w:rPr>
          <w:noProof/>
        </w:rPr>
        <mc:AlternateContent>
          <mc:Choice Requires="wps">
            <w:drawing>
              <wp:inline distT="0" distB="0" distL="0" distR="0">
                <wp:extent cx="26035" cy="327660"/>
                <wp:effectExtent l="0" t="0" r="0" b="0"/>
                <wp:docPr id="53" name="Obdĺžnik 53" descr="https://docs.google.com/drawings/u/0/d/sGfDqD5MKRxNEr3u_T5aSOQ/image?w=3&amp;h=34&amp;rev=1&amp;ac=1&amp;parent=1oAno9PEqYJY2zNP6uyRMEgCxbuLJqM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53" o:spid="_x0000_s1026" alt="https://docs.google.com/drawings/u/0/d/sGfDqD5MKRxNEr3u_T5aSOQ/image?w=3&amp;h=34&amp;rev=1&amp;ac=1&amp;parent=1oAno9PEqYJY2zNP6uyRMEgCxbuLJqMOw" style="width:2.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" filled="f" stroked="f">
                <o:lock v:ext="edit" aspectratio="t"/>
                <w10:anchorlock/>
              </v:rect>
            </w:pict>
          </mc:Fallback>
        </mc:AlternateContent>
      </w:r>
      <w:r>
        <w:rPr>
          <w:noProof/>
        </w:rPr>
        <mc:AlternateContent>
          <mc:Choice Requires="wps">
            <w:drawing>
              <wp:inline distT="0" distB="0" distL="0" distR="0">
                <wp:extent cx="26035" cy="327660"/>
                <wp:effectExtent l="0" t="0" r="0" b="0"/>
                <wp:docPr id="52" name="Obdĺžnik 52" descr="https://docs.google.com/drawings/u/0/d/skcEOve1wXjYHmXbIo-u1uQ/image?w=3&amp;h=34&amp;rev=1&amp;ac=1&amp;parent=1oAno9PEqYJY2zNP6uyRMEgCxbuLJqM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52" o:spid="_x0000_s1026" alt="https://docs.google.com/drawings/u/0/d/skcEOve1wXjYHmXbIo-u1uQ/image?w=3&amp;h=34&amp;rev=1&amp;ac=1&amp;parent=1oAno9PEqYJY2zNP6uyRMEgCxbuLJqMOw" style="width:2.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" filled="f" stroked="f">
                <o:lock v:ext="edit" aspectratio="t"/>
                <w10:anchorlock/>
              </v:rect>
            </w:pict>
          </mc:Fallback>
        </mc:AlternateContent>
      </w:r>
    </w:p>
    <w:p w:rsidR="00264C75" w:rsidRDefault="00264C75" w:rsidP="00264C75">
      <w:pPr>
        <w:pStyle w:val="Normlnywebov"/>
        <w:spacing w:before="0" w:beforeAutospacing="0" w:after="0" w:afterAutospacing="0"/>
      </w:pPr>
      <w:r>
        <w:rPr>
          <w:color w:val="000000"/>
        </w:rPr>
        <w:t>                                           2 kg mäsa . . . . . . . . . . . . . . . . . . . 8 €</w:t>
      </w:r>
    </w:p>
    <w:p w:rsidR="00264C75" w:rsidRDefault="00264C75" w:rsidP="00264C75">
      <w:pPr>
        <w:pStyle w:val="Normlnywebov"/>
        <w:spacing w:before="0" w:beforeAutospacing="0" w:after="0" w:afterAutospacing="0"/>
      </w:pPr>
      <w:r>
        <w:rPr>
          <w:color w:val="000000"/>
        </w:rPr>
        <w:t>                                           5 kg mäsa . . . . . . . . . . . . . . . . . . . €</w:t>
      </w:r>
    </w:p>
    <w:p w:rsidR="00264C75" w:rsidRDefault="00264C75" w:rsidP="00264C75">
      <w:pPr>
        <w:pStyle w:val="Normlnywebov"/>
        <w:spacing w:before="0" w:beforeAutospacing="0" w:after="0" w:afterAutospacing="0"/>
      </w:pPr>
      <w:r>
        <w:rPr>
          <w:color w:val="000000"/>
        </w:rPr>
        <w:t>                                                                       </w:t>
      </w:r>
    </w:p>
    <w:p w:rsidR="00264C75" w:rsidRDefault="00264C75" w:rsidP="00264C75">
      <w:pPr>
        <w:pStyle w:val="Normlnywebov"/>
        <w:spacing w:before="0" w:beforeAutospacing="0" w:after="0" w:afterAutospacing="0"/>
      </w:pPr>
      <w:r>
        <w:rPr>
          <w:color w:val="000000"/>
        </w:rPr>
        <w:t xml:space="preserve">                                                                   5 : 2 = x : 8 trojčlenka má tri čísla a neznámu </w:t>
      </w:r>
      <w:r>
        <w:rPr>
          <w:b/>
          <w:bCs/>
          <w:color w:val="000000"/>
        </w:rPr>
        <w:t>x</w:t>
      </w:r>
    </w:p>
    <w:p w:rsidR="00264C75" w:rsidRDefault="00264C75" w:rsidP="00264C75">
      <w:pPr>
        <w:pStyle w:val="Normlnywebov"/>
        <w:spacing w:before="0" w:beforeAutospacing="0" w:after="0" w:afterAutospacing="0"/>
      </w:pPr>
      <w:r>
        <w:rPr>
          <w:color w:val="000000"/>
        </w:rPr>
        <w:t>                                                                        x = (8 . 5) : 2</w:t>
      </w:r>
    </w:p>
    <w:p w:rsidR="00264C75" w:rsidRDefault="00264C75" w:rsidP="00264C75">
      <w:pPr>
        <w:pStyle w:val="Normlnywebov"/>
        <w:spacing w:before="0" w:beforeAutospacing="0" w:after="0" w:afterAutospacing="0"/>
      </w:pPr>
      <w:r>
        <w:rPr>
          <w:color w:val="000000"/>
        </w:rPr>
        <w:t>                                                                        x = 20 €</w:t>
      </w:r>
    </w:p>
    <w:p w:rsidR="00264C75" w:rsidRDefault="00264C75" w:rsidP="00264C75">
      <w:pPr>
        <w:pStyle w:val="Normlnywebov"/>
        <w:spacing w:before="0" w:beforeAutospacing="0" w:after="0" w:afterAutospacing="0"/>
      </w:pPr>
      <w:r>
        <w:rPr>
          <w:b/>
          <w:bCs/>
          <w:color w:val="000000"/>
        </w:rPr>
        <w:t>Odpoveď:</w:t>
      </w:r>
      <w:r>
        <w:rPr>
          <w:color w:val="000000"/>
        </w:rPr>
        <w:t xml:space="preserve"> Za 5 kg mäsa zaplatíme 20 eur.</w:t>
      </w:r>
    </w:p>
    <w:p w:rsidR="00264C75" w:rsidRDefault="00264C75" w:rsidP="00264C75"/>
    <w:p w:rsidR="00264C75" w:rsidRDefault="00264C75" w:rsidP="00264C75">
      <w:pPr>
        <w:pStyle w:val="Normlnywebov"/>
        <w:spacing w:before="0" w:beforeAutospacing="0" w:after="0" w:afterAutospacing="0"/>
      </w:pPr>
      <w:r>
        <w:rPr>
          <w:b/>
          <w:bCs/>
          <w:color w:val="000000"/>
        </w:rPr>
        <w:t>Riešenie zápisom:</w:t>
      </w:r>
      <w:r>
        <w:rPr>
          <w:color w:val="000000"/>
        </w:rPr>
        <w:t xml:space="preserve"> 2 kg mäsa . . . . . 8 €</w:t>
      </w:r>
    </w:p>
    <w:p w:rsidR="00264C75" w:rsidRDefault="00264C75" w:rsidP="00264C75">
      <w:pPr>
        <w:pStyle w:val="Normlnywebov"/>
        <w:spacing w:before="0" w:beforeAutospacing="0" w:after="0" w:afterAutospacing="0"/>
      </w:pPr>
      <w:r>
        <w:rPr>
          <w:color w:val="000000"/>
        </w:rPr>
        <w:t>                               1 kg mäsa . . . . . 8 : 2 = 4 €</w:t>
      </w:r>
    </w:p>
    <w:p w:rsidR="00264C75" w:rsidRDefault="00264C75" w:rsidP="00264C75">
      <w:pPr>
        <w:pStyle w:val="Normlnywebov"/>
        <w:spacing w:before="0" w:beforeAutospacing="0" w:after="0" w:afterAutospacing="0"/>
      </w:pPr>
      <w:r>
        <w:rPr>
          <w:color w:val="000000"/>
        </w:rPr>
        <w:t>                               5 kg mäsa . . . . . 5 . 4 = 20 €</w:t>
      </w:r>
    </w:p>
    <w:p w:rsidR="00264C75" w:rsidRDefault="00264C75" w:rsidP="00264C75">
      <w:pPr>
        <w:pStyle w:val="Normlnywebov"/>
        <w:spacing w:before="0" w:beforeAutospacing="0" w:after="0" w:afterAutospacing="0"/>
      </w:pPr>
      <w:r>
        <w:rPr>
          <w:b/>
          <w:bCs/>
          <w:color w:val="000000"/>
        </w:rPr>
        <w:t>Odpoveď:</w:t>
      </w:r>
      <w:r>
        <w:rPr>
          <w:color w:val="000000"/>
        </w:rPr>
        <w:t xml:space="preserve"> Za 5 kg mäsa zaplatíme 20 eur.</w:t>
      </w:r>
    </w:p>
    <w:p w:rsidR="00264C75" w:rsidRDefault="00264C75" w:rsidP="00264C75">
      <w:pPr>
        <w:pStyle w:val="Normlnywebov"/>
        <w:spacing w:before="0" w:beforeAutospacing="0" w:after="0" w:afterAutospacing="0"/>
        <w:jc w:val="right"/>
      </w:pPr>
      <w:r>
        <w:rPr>
          <w:rFonts w:ascii="Calibri" w:hAnsi="Calibri"/>
          <w:noProof/>
          <w:color w:val="000000"/>
          <w:sz w:val="22"/>
          <w:szCs w:val="22"/>
          <w:bdr w:val="none" w:sz="0" w:space="0" w:color="auto" w:frame="1"/>
        </w:rPr>
        <w:drawing>
          <wp:inline distT="0" distB="0" distL="0" distR="0">
            <wp:extent cx="2570480" cy="1716405"/>
            <wp:effectExtent l="0" t="0" r="1270" b="0"/>
            <wp:docPr id="51" name="Obrázok 51" descr="Bravčové karé bez kosti | Masodomov.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ravčové karé bez kosti | Masodomov.s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0480" cy="1716405"/>
                    </a:xfrm>
                    <a:prstGeom prst="rect">
                      <a:avLst/>
                    </a:prstGeom>
                    <a:noFill/>
                    <a:ln>
                      <a:noFill/>
                    </a:ln>
                  </pic:spPr>
                </pic:pic>
              </a:graphicData>
            </a:graphic>
          </wp:inline>
        </w:drawing>
      </w:r>
    </w:p>
    <w:p w:rsidR="00264C75" w:rsidRDefault="00264C75" w:rsidP="00264C75">
      <w:r>
        <w:br/>
      </w:r>
      <w:r>
        <w:br/>
      </w:r>
    </w:p>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lastRenderedPageBreak/>
        <w:t>Marec - 4. týždeň  - obchodná prevádzka 2. ročník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Obchodná prevádzka 2.ročník 22.3.2021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Bezpečnosť pri manipulácii so strojmi</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jc w:val="both"/>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Najzákladnejšie pravidlá:</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všetky stroje , zariadenia, používame iba k tomu účelu , na ktorý boli určené a schválené</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nepoužívame žiadne stroje, ktoré sú nespôsobilé z dôvodu poškodenia</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o všetkých strojoch musí mať obsluhujúci personál prehľad o spôsoboch, ktorými je možné stroj alebo skupinu strojov odpojiť či núdzovo zastaviť</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stroje, ktoré nespĺňajú požiadavky na bezpečnú prácu, musia byť z pracoviska odstránené. Pokiaľ to nie je možné musia byť viditeľne označené výstražnou tabuľou a technicky znemožnené ich uviesť do pohybu</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pred zahájením práce na zariadení, obsluha, ktorá nám nie je známa, je nutné sa zoznámiť s návodom na používanie a pri  práci ho dodržiavať</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všetky stroje a zariadenia zapájame len do elektrických zásuviek, ktoré zodpovedajú predpisom</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pri odpájaní zariadenia zo zásuvky chytíme vždy zástrčku, nikdy neťaháme za kábel</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na žiadnom stroji ani zariadení sa nesmú demontovať ochranné kryty, bezpečnostné zábrany apod.</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pokiaľ návod odporúča preventívnu prehliadku stroja servisnou organizáciou, je vhodné toto rešpektovať</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pri práci na strojoch, ktoré majú pohyblivú časť, pracujeme so zapnutým ochranným odevom (  rukávy ) a používame vhodnú prikrývku hlavy.</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pokiaľ má zariadenie vetrací otvor ničím ho neprekrývame</w:t>
      </w:r>
    </w:p>
    <w:p w:rsidR="00264C75" w:rsidRPr="00264C75" w:rsidRDefault="00264C75" w:rsidP="00264C75">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264C75">
        <w:rPr>
          <w:rFonts w:ascii="Times New Roman" w:eastAsia="Times New Roman" w:hAnsi="Times New Roman" w:cs="Times New Roman"/>
          <w:color w:val="000000"/>
          <w:sz w:val="24"/>
          <w:szCs w:val="24"/>
          <w:lang w:eastAsia="sk-SK"/>
        </w:rPr>
        <w:t>pokiaľ máme podozrenie o bezpečnosti niektorého stroja alebo zariadenia neuvádzame ho do chodu do tej doby pokiaľ sa chyba neodstráni</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ind w:left="360"/>
        <w:jc w:val="both"/>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2656840" cy="1828800"/>
            <wp:effectExtent l="0" t="0" r="0" b="0"/>
            <wp:docPr id="65" name="Obrázok 65" descr="http://www.gastroradwan.eu/data/imgauto/4/3/72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gastroradwan.eu/data/imgauto/4/3/7215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6840" cy="1828800"/>
                    </a:xfrm>
                    <a:prstGeom prst="rect">
                      <a:avLst/>
                    </a:prstGeom>
                    <a:noFill/>
                    <a:ln>
                      <a:noFill/>
                    </a:ln>
                  </pic:spPr>
                </pic:pic>
              </a:graphicData>
            </a:graphic>
          </wp:inline>
        </w:drawing>
      </w:r>
      <w:r w:rsidRPr="00264C75">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2519045" cy="1751330"/>
            <wp:effectExtent l="0" t="0" r="0" b="1270"/>
            <wp:docPr id="64" name="Obrázok 64" descr="http://www.salmon-gastro.cz/_data/s_104/shop/big_284631_img_130164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almon-gastro.cz/_data/s_104/shop/big_284631_img_130164717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9045" cy="1751330"/>
                    </a:xfrm>
                    <a:prstGeom prst="rect">
                      <a:avLst/>
                    </a:prstGeom>
                    <a:noFill/>
                    <a:ln>
                      <a:noFill/>
                    </a:ln>
                  </pic:spPr>
                </pic:pic>
              </a:graphicData>
            </a:graphic>
          </wp:inline>
        </w:drawing>
      </w:r>
    </w:p>
    <w:p w:rsidR="00264C75" w:rsidRPr="00264C75" w:rsidRDefault="00264C75" w:rsidP="00264C75">
      <w:pPr>
        <w:spacing w:after="24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lastRenderedPageBreak/>
        <w:t>Obchodná prevádzka 2.ročník 25.3.2021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Opakovanie učiva</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sz w:val="24"/>
          <w:szCs w:val="24"/>
          <w:lang w:eastAsia="sk-SK"/>
        </w:rPr>
        <w:t> </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1.Kto môže opravovať stroje a zariadenia.................................................................</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2.Pred zahájením práce na zariadeniach ktoré sú nám neznáme je nutné sa ...................</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3.Stroje, ktoré nespĺňajú požiadavku bezpečnej práce musia byť z prevádzky................</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4.Pri práci na strojoch, ktoré majú pohyblivú časť pracujeme vždy so.............................</w:t>
      </w:r>
    </w:p>
    <w:p w:rsidR="00264C75" w:rsidRPr="00264C75" w:rsidRDefault="00264C75" w:rsidP="00264C75">
      <w:pPr>
        <w:shd w:val="clear" w:color="auto" w:fill="FFFFFF"/>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 </w:t>
      </w:r>
    </w:p>
    <w:p w:rsidR="00264C75" w:rsidRPr="00264C75" w:rsidRDefault="00264C75" w:rsidP="00264C75">
      <w:pPr>
        <w:spacing w:after="24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r w:rsidRPr="00264C75">
        <w:rPr>
          <w:rFonts w:ascii="Times New Roman" w:eastAsia="Times New Roman" w:hAnsi="Times New Roman" w:cs="Times New Roman"/>
          <w:sz w:val="24"/>
          <w:szCs w:val="24"/>
          <w:lang w:eastAsia="sk-SK"/>
        </w:rPr>
        <w:br/>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Obchodné počty 2. ročník 22.3.2021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Zložitá trojčlenka, nepriama úmernosť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xml:space="preserve">Dve veličiny sú nepriamo úmerné vtedy, ak jedna veličina v nejakom pomere vzrastie, druhá veličina v tom istom pomere klesne. Takýto vzťah medzi dvoma veličinami nazývame </w:t>
      </w:r>
      <w:r w:rsidRPr="00264C75">
        <w:rPr>
          <w:rFonts w:ascii="Times New Roman" w:eastAsia="Times New Roman" w:hAnsi="Times New Roman" w:cs="Times New Roman"/>
          <w:b/>
          <w:bCs/>
          <w:color w:val="FF0000"/>
          <w:sz w:val="24"/>
          <w:szCs w:val="24"/>
          <w:lang w:eastAsia="sk-SK"/>
        </w:rPr>
        <w:t>nepriama úmernosť.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Príklad: Zistite vzťah medzi dvoma veličinami.</w:t>
      </w:r>
    </w:p>
    <w:p w:rsidR="00264C75" w:rsidRPr="00264C75" w:rsidRDefault="00264C75" w:rsidP="00264C75">
      <w:pPr>
        <w:spacing w:after="0" w:line="240" w:lineRule="auto"/>
        <w:ind w:right="-1702"/>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FF0000"/>
          <w:sz w:val="24"/>
          <w:szCs w:val="24"/>
          <w:lang w:eastAsia="sk-SK"/>
        </w:rPr>
        <w:t>               Rýchlosť auta</w:t>
      </w:r>
      <w:r w:rsidRPr="00264C75">
        <w:rPr>
          <w:rFonts w:ascii="Calibri" w:eastAsia="Times New Roman" w:hAnsi="Calibri" w:cs="Times New Roman"/>
          <w:color w:val="FF0000"/>
          <w:sz w:val="24"/>
          <w:szCs w:val="24"/>
          <w:lang w:eastAsia="sk-SK"/>
        </w:rPr>
        <w:t xml:space="preserve"> </w:t>
      </w:r>
      <w:r w:rsidRPr="00264C75">
        <w:rPr>
          <w:rFonts w:ascii="Times New Roman" w:eastAsia="Times New Roman" w:hAnsi="Times New Roman" w:cs="Times New Roman"/>
          <w:b/>
          <w:bCs/>
          <w:color w:val="000000"/>
          <w:sz w:val="24"/>
          <w:szCs w:val="24"/>
          <w:lang w:eastAsia="sk-SK"/>
        </w:rPr>
        <w:t>a</w:t>
      </w:r>
      <w:r w:rsidRPr="00264C75">
        <w:rPr>
          <w:rFonts w:ascii="Calibri" w:eastAsia="Times New Roman" w:hAnsi="Calibri" w:cs="Times New Roman"/>
          <w:color w:val="000000"/>
          <w:sz w:val="24"/>
          <w:szCs w:val="24"/>
          <w:lang w:eastAsia="sk-SK"/>
        </w:rPr>
        <w:t xml:space="preserve"> </w:t>
      </w:r>
      <w:r w:rsidRPr="00264C75">
        <w:rPr>
          <w:rFonts w:ascii="Times New Roman" w:eastAsia="Times New Roman" w:hAnsi="Times New Roman" w:cs="Times New Roman"/>
          <w:b/>
          <w:bCs/>
          <w:color w:val="0070C0"/>
          <w:sz w:val="24"/>
          <w:szCs w:val="24"/>
          <w:lang w:eastAsia="sk-SK"/>
        </w:rPr>
        <w:t>čas</w:t>
      </w:r>
      <w:r w:rsidRPr="00264C75">
        <w:rPr>
          <w:rFonts w:ascii="Calibri" w:eastAsia="Times New Roman" w:hAnsi="Calibri" w:cs="Times New Roman"/>
          <w:color w:val="000000"/>
          <w:sz w:val="24"/>
          <w:szCs w:val="24"/>
          <w:lang w:eastAsia="sk-SK"/>
        </w:rPr>
        <w:t xml:space="preserve"> </w:t>
      </w:r>
      <w:r w:rsidRPr="00264C75">
        <w:rPr>
          <w:rFonts w:ascii="Times New Roman" w:eastAsia="Times New Roman" w:hAnsi="Times New Roman" w:cs="Times New Roman"/>
          <w:b/>
          <w:bCs/>
          <w:color w:val="000000"/>
          <w:sz w:val="24"/>
          <w:szCs w:val="24"/>
          <w:lang w:eastAsia="sk-SK"/>
        </w:rPr>
        <w:t>za ktorý prejde danú vzdialenosť.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FF0000"/>
          <w:sz w:val="24"/>
          <w:szCs w:val="24"/>
          <w:lang w:eastAsia="sk-SK"/>
        </w:rPr>
        <w:t xml:space="preserve">               Prvá veličina </w:t>
      </w:r>
      <w:r w:rsidRPr="00264C75">
        <w:rPr>
          <w:rFonts w:ascii="Times New Roman" w:eastAsia="Times New Roman" w:hAnsi="Times New Roman" w:cs="Times New Roman"/>
          <w:b/>
          <w:bCs/>
          <w:color w:val="000000"/>
          <w:sz w:val="24"/>
          <w:szCs w:val="24"/>
          <w:lang w:eastAsia="sk-SK"/>
        </w:rPr>
        <w:t xml:space="preserve">a </w:t>
      </w:r>
      <w:r w:rsidRPr="00264C75">
        <w:rPr>
          <w:rFonts w:ascii="Times New Roman" w:eastAsia="Times New Roman" w:hAnsi="Times New Roman" w:cs="Times New Roman"/>
          <w:b/>
          <w:bCs/>
          <w:color w:val="0070C0"/>
          <w:sz w:val="24"/>
          <w:szCs w:val="24"/>
          <w:lang w:eastAsia="sk-SK"/>
        </w:rPr>
        <w:t>druhá veličina.</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Riešenie: Čím rýchlejšie auto jazdí, tým kratší je čas jazdy do cieľa.</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Čím pomalšie auto jazdí, tým dlhší je čas jazdy do cieľa.</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Odpoveď: Ide o nepriamu úmernosť.</w:t>
      </w:r>
    </w:p>
    <w:p w:rsidR="00264C75" w:rsidRPr="00264C75" w:rsidRDefault="00264C75" w:rsidP="00264C75">
      <w:pPr>
        <w:spacing w:after="0" w:line="240" w:lineRule="auto"/>
        <w:jc w:val="center"/>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8039735" cy="4330700"/>
            <wp:effectExtent l="0" t="0" r="0" b="0"/>
            <wp:docPr id="63" name="Obrázok 63" descr="https://lh4.googleusercontent.com/zj1ODkzIMZFhW_FocvztyMBWdWVIEiQh-Ygc2hLMgm2woqXzIWNyZJu10CHoUkUUezzImFah7hHA48LKCStzEXlsdA9bRgK_Bv9SCqw_gUfMXPmzTVRsmocp8jt_k-Zj09peJ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4.googleusercontent.com/zj1ODkzIMZFhW_FocvztyMBWdWVIEiQh-Ygc2hLMgm2woqXzIWNyZJu10CHoUkUUezzImFah7hHA48LKCStzEXlsdA9bRgK_Bv9SCqw_gUfMXPmzTVRsmocp8jt_k-Zj09peJK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39735" cy="4330700"/>
                    </a:xfrm>
                    <a:prstGeom prst="rect">
                      <a:avLst/>
                    </a:prstGeom>
                    <a:noFill/>
                    <a:ln>
                      <a:noFill/>
                    </a:ln>
                  </pic:spPr>
                </pic:pic>
              </a:graphicData>
            </a:graphic>
          </wp:inline>
        </w:drawing>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Naučme sa riešiť úlohy s nepriamou úmernosťou pomocou trojčlenky.</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Môžeme zvoliť aj riešenie pomocou zápisu.</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Príklad: Jeden murár postavil múr za 20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Za koľko hodín postavia ten istý múr štyria murári?</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Riešenie trojčlenkou: Ide o nepriamu úmernosť</w:t>
      </w:r>
      <w:r w:rsidRPr="00264C75">
        <w:rPr>
          <w:rFonts w:ascii="Times New Roman" w:eastAsia="Times New Roman" w:hAnsi="Times New Roman" w:cs="Times New Roman"/>
          <w:color w:val="000000"/>
          <w:sz w:val="24"/>
          <w:szCs w:val="24"/>
          <w:lang w:eastAsia="sk-SK"/>
        </w:rPr>
        <w:t>.</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1 murár . . . . . . . . . . . . . . . . . . . 20 hodín</w:t>
      </w:r>
      <w:r>
        <w:rPr>
          <w:rFonts w:ascii="Times New Roman" w:eastAsia="Times New Roman" w:hAnsi="Times New Roman" w:cs="Times New Roman"/>
          <w:noProof/>
          <w:sz w:val="24"/>
          <w:szCs w:val="24"/>
          <w:lang w:eastAsia="sk-SK"/>
        </w:rPr>
        <mc:AlternateContent>
          <mc:Choice Requires="wps">
            <w:drawing>
              <wp:inline distT="0" distB="0" distL="0" distR="0">
                <wp:extent cx="26035" cy="327660"/>
                <wp:effectExtent l="0" t="0" r="0" b="0"/>
                <wp:docPr id="62" name="Obdĺžnik 62" descr="https://docs.google.com/drawings/u/0/d/suDTWgwqWhZS2EIEC7YNDcw/image?w=3&amp;h=34&amp;rev=1&amp;ac=1&amp;parent=11fxMK-UB31cc1Zg4C5tKg9oVEUu9Yl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62" o:spid="_x0000_s1026" alt="https://docs.google.com/drawings/u/0/d/suDTWgwqWhZS2EIEC7YNDcw/image?w=3&amp;h=34&amp;rev=1&amp;ac=1&amp;parent=11fxMK-UB31cc1Zg4C5tKg9oVEUu9YlKa" style="width:2.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" filled="f" stroked="f">
                <o:lock v:ext="edit" aspectratio="t"/>
                <w10:anchorlock/>
              </v:rect>
            </w:pict>
          </mc:Fallback>
        </mc:AlternateContent>
      </w:r>
      <w:r>
        <w:rPr>
          <w:rFonts w:ascii="Times New Roman" w:eastAsia="Times New Roman" w:hAnsi="Times New Roman" w:cs="Times New Roman"/>
          <w:noProof/>
          <w:sz w:val="24"/>
          <w:szCs w:val="24"/>
          <w:lang w:eastAsia="sk-SK"/>
        </w:rPr>
        <mc:AlternateContent>
          <mc:Choice Requires="wps">
            <w:drawing>
              <wp:inline distT="0" distB="0" distL="0" distR="0">
                <wp:extent cx="26035" cy="327660"/>
                <wp:effectExtent l="0" t="0" r="0" b="0"/>
                <wp:docPr id="61" name="Obdĺžnik 61" descr="https://docs.google.com/drawings/u/0/d/sAZGUYVmRSRI-8byFPh61lg/image?w=3&amp;h=34&amp;rev=1&amp;ac=1&amp;parent=11fxMK-UB31cc1Zg4C5tKg9oVEUu9Yl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61" o:spid="_x0000_s1026" alt="https://docs.google.com/drawings/u/0/d/sAZGUYVmRSRI-8byFPh61lg/image?w=3&amp;h=34&amp;rev=1&amp;ac=1&amp;parent=11fxMK-UB31cc1Zg4C5tKg9oVEUu9YlKa" style="width:2.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" filled="f" stroked="f">
                <o:lock v:ext="edit" aspectratio="t"/>
                <w10:anchorlock/>
              </v:rect>
            </w:pict>
          </mc:Fallback>
        </mc:AlternateConten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4 murári . . . . . . . . . . . . . . . . . . . x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x : 20 = 1 : 4</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x = (1 . 20) : 4</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x = 5</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Odpoveď: Štyria murári postavia múr za 5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Riešenie zápisom: 1 murár . . . . . 20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4 murári . . . . . 20 : 4 = 5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Odpoveď: Štyria murári postavia múr za 5 hodín.</w:t>
      </w:r>
    </w:p>
    <w:p w:rsidR="00264C75" w:rsidRPr="00264C75" w:rsidRDefault="00264C75" w:rsidP="00264C75">
      <w:pPr>
        <w:spacing w:after="0" w:line="240" w:lineRule="auto"/>
        <w:jc w:val="center"/>
        <w:rPr>
          <w:rFonts w:ascii="Times New Roman" w:eastAsia="Times New Roman" w:hAnsi="Times New Roman" w:cs="Times New Roman"/>
          <w:sz w:val="24"/>
          <w:szCs w:val="24"/>
          <w:lang w:eastAsia="sk-SK"/>
        </w:rPr>
      </w:pPr>
      <w:r>
        <w:rPr>
          <w:rFonts w:ascii="Calibri" w:eastAsia="Times New Roman" w:hAnsi="Calibri" w:cs="Times New Roman"/>
          <w:noProof/>
          <w:color w:val="000000"/>
          <w:sz w:val="28"/>
          <w:szCs w:val="28"/>
          <w:bdr w:val="none" w:sz="0" w:space="0" w:color="auto" w:frame="1"/>
          <w:lang w:eastAsia="sk-SK"/>
        </w:rPr>
        <w:lastRenderedPageBreak/>
        <w:drawing>
          <wp:inline distT="0" distB="0" distL="0" distR="0">
            <wp:extent cx="11896090" cy="6409690"/>
            <wp:effectExtent l="0" t="0" r="0" b="0"/>
            <wp:docPr id="60" name="Obrázok 60" descr="https://lh6.googleusercontent.com/ygihZj1YbbSDs7KCnyM0Wux-YQr6tFv-C-fFXcf97f4nY9IeSOedSXbn0EFKuOoKs52l7O74Usy4Srrs8A1wI6hLZz-Wn8QNHT2dDsA-8qFBjEP8XHO9aWcXVbInVbAwFLrgE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6.googleusercontent.com/ygihZj1YbbSDs7KCnyM0Wux-YQr6tFv-C-fFXcf97f4nY9IeSOedSXbn0EFKuOoKs52l7O74Usy4Srrs8A1wI6hLZz-Wn8QNHT2dDsA-8qFBjEP8XHO9aWcXVbInVbAwFLrgEQ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96090" cy="6409690"/>
                    </a:xfrm>
                    <a:prstGeom prst="rect">
                      <a:avLst/>
                    </a:prstGeom>
                    <a:noFill/>
                    <a:ln>
                      <a:noFill/>
                    </a:ln>
                  </pic:spPr>
                </pic:pic>
              </a:graphicData>
            </a:graphic>
          </wp:inline>
        </w:drawing>
      </w:r>
    </w:p>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Default="00264C75" w:rsidP="00264C75"/>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lastRenderedPageBreak/>
        <w:t>Marec - 5. týždeň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Obchodná prevádzka 2.ročník 29.3.2021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0"/>
          <w:szCs w:val="20"/>
          <w:lang w:eastAsia="sk-SK"/>
        </w:rPr>
        <w:t>STROJE A ZARIADENIA NA ČISTENIE</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Zásady obsluhy elektrických čistiacich strojov a prístrojov</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Dobrá znalosť svojho pracovného vybavenia je potrebná aby sme sa stali perfektným zamestnancom, je to prostriedok, ktorý uľahčí a zefektívni prácu. </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Základné zásady obsluhy elektrických čistiacich strojov a prístrojov:</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prečítať si návod na použitie</w:t>
      </w:r>
      <w:r w:rsidRPr="00264C75">
        <w:rPr>
          <w:rFonts w:ascii="Times New Roman" w:eastAsia="Times New Roman" w:hAnsi="Times New Roman" w:cs="Times New Roman"/>
          <w:color w:val="000000"/>
          <w:sz w:val="24"/>
          <w:szCs w:val="24"/>
          <w:lang w:eastAsia="sk-SK"/>
        </w:rPr>
        <w:t xml:space="preserve"> – niektorým sa to môže zdať zrejmé alebo nepotrebné, ale skutočnosť je taká, že mnoho nových strojov prichádza s rôznymi novými vlastnosťami a nie vždy sa ovládajú ako staršie modely.</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vyskúšať si obsluhu stroja</w:t>
      </w:r>
      <w:r w:rsidRPr="00264C75">
        <w:rPr>
          <w:rFonts w:ascii="Times New Roman" w:eastAsia="Times New Roman" w:hAnsi="Times New Roman" w:cs="Times New Roman"/>
          <w:color w:val="000000"/>
          <w:sz w:val="24"/>
          <w:szCs w:val="24"/>
          <w:lang w:eastAsia="sk-SK"/>
        </w:rPr>
        <w:t xml:space="preserve"> – ak sa plánuje používanie stroja na rušnom mieste je potrebné si vyskúšať stroj a jeho funkcie na voľnej ploche kde nemôžeme do nikoho a ničoho naraziť.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konzultácia s profesionálom</w:t>
      </w:r>
      <w:r w:rsidRPr="00264C75">
        <w:rPr>
          <w:rFonts w:ascii="Times New Roman" w:eastAsia="Times New Roman" w:hAnsi="Times New Roman" w:cs="Times New Roman"/>
          <w:color w:val="000000"/>
          <w:sz w:val="24"/>
          <w:szCs w:val="24"/>
          <w:lang w:eastAsia="sk-SK"/>
        </w:rPr>
        <w:t xml:space="preserve"> –  odborník zaškolí zamestnanca na prácu na stroji a podá mu cenné informácie.</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odpracte čistený priestor – pred začatím práce je potrebné odstrániť všetky prekážky, ktoré by bránili efektívnosti práce.</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vyhnúť sa vlhkosti</w:t>
      </w:r>
      <w:r w:rsidRPr="00264C75">
        <w:rPr>
          <w:rFonts w:ascii="Times New Roman" w:eastAsia="Times New Roman" w:hAnsi="Times New Roman" w:cs="Times New Roman"/>
          <w:color w:val="000000"/>
          <w:sz w:val="24"/>
          <w:szCs w:val="24"/>
          <w:lang w:eastAsia="sk-SK"/>
        </w:rPr>
        <w:t xml:space="preserve"> – skôr ako sa začne čistiť nejaká oblasť treba skontrolovať či do nej neunikli nejaké kvapaliny, ktoré by mohli poškodiť čistiaci stroj.</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vyprázdňovanie zbernej nádoby</w:t>
      </w:r>
      <w:r w:rsidRPr="00264C75">
        <w:rPr>
          <w:rFonts w:ascii="Times New Roman" w:eastAsia="Times New Roman" w:hAnsi="Times New Roman" w:cs="Times New Roman"/>
          <w:color w:val="000000"/>
          <w:sz w:val="24"/>
          <w:szCs w:val="24"/>
          <w:lang w:eastAsia="sk-SK"/>
        </w:rPr>
        <w:t xml:space="preserve"> – pri práci sa bude zberná nádoba napĺňať nečistotami čo môže narúšať funkčnosť stroja. Zberná nádrž sa vyprázdňuje v pravidelných intervaloch, čím sa mnohokrát uľahčí práca s čistiacim strojom.</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kontrolovať svoju prácu</w:t>
      </w:r>
      <w:r w:rsidRPr="00264C75">
        <w:rPr>
          <w:rFonts w:ascii="Times New Roman" w:eastAsia="Times New Roman" w:hAnsi="Times New Roman" w:cs="Times New Roman"/>
          <w:color w:val="000000"/>
          <w:sz w:val="24"/>
          <w:szCs w:val="24"/>
          <w:lang w:eastAsia="sk-SK"/>
        </w:rPr>
        <w:t xml:space="preserve"> – počas práce pravidelne kontrolovať čistené povrchy, či nie je poškodený stroj a vykonáva svoju prácu dobre.</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 udržovať pravidelnosť</w:t>
      </w:r>
      <w:r w:rsidRPr="00264C75">
        <w:rPr>
          <w:rFonts w:ascii="Times New Roman" w:eastAsia="Times New Roman" w:hAnsi="Times New Roman" w:cs="Times New Roman"/>
          <w:color w:val="000000"/>
          <w:sz w:val="24"/>
          <w:szCs w:val="24"/>
          <w:lang w:eastAsia="sk-SK"/>
        </w:rPr>
        <w:t xml:space="preserve"> – v pravidelných  časových intervaloch čistiť povrchy a tým rýchlejšie a efektívnejšie bude ďalšie čistenie</w:t>
      </w:r>
    </w:p>
    <w:p w:rsidR="00264C75" w:rsidRPr="00264C75" w:rsidRDefault="00264C75" w:rsidP="00264C75">
      <w:pPr>
        <w:spacing w:after="24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jc w:val="center"/>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7315200" cy="3898900"/>
            <wp:effectExtent l="0" t="0" r="0" b="6350"/>
            <wp:docPr id="66" name="Obrázok 66" descr="https://lh4.googleusercontent.com/OS28Juukusgn7FW_n4MC1vbiV8VjtECzfcbpn8EqMcEBVWx5kEggiUi_V5cLk4N6u2aC3tmFvF_4lPHgqsiyh0X-XKH5E9s6THDUs01yOjsO0DH9eXjSBiuDAKiNgmYSX6lSc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4.googleusercontent.com/OS28Juukusgn7FW_n4MC1vbiV8VjtECzfcbpn8EqMcEBVWx5kEggiUi_V5cLk4N6u2aC3tmFvF_4lPHgqsiyh0X-XKH5E9s6THDUs01yOjsO0DH9eXjSBiuDAKiNgmYSX6lScf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0" cy="3898900"/>
                    </a:xfrm>
                    <a:prstGeom prst="rect">
                      <a:avLst/>
                    </a:prstGeom>
                    <a:noFill/>
                    <a:ln>
                      <a:noFill/>
                    </a:ln>
                  </pic:spPr>
                </pic:pic>
              </a:graphicData>
            </a:graphic>
          </wp:inline>
        </w:drawing>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Obchodné počty 2. ročník 22.3.2021</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b/>
          <w:bCs/>
          <w:color w:val="000000"/>
          <w:sz w:val="24"/>
          <w:szCs w:val="24"/>
          <w:lang w:eastAsia="sk-SK"/>
        </w:rPr>
        <w:t>Trojčlenka a jej využitie</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xml:space="preserve">Pri výpočte priamej alebo nepriamej úmernosti sa často využíva riešenie pomocou trojčlenky. </w:t>
      </w:r>
      <w:r w:rsidRPr="00264C75">
        <w:rPr>
          <w:rFonts w:ascii="Times New Roman" w:eastAsia="Times New Roman" w:hAnsi="Times New Roman" w:cs="Times New Roman"/>
          <w:b/>
          <w:bCs/>
          <w:color w:val="000000"/>
          <w:sz w:val="24"/>
          <w:szCs w:val="24"/>
          <w:lang w:eastAsia="sk-SK"/>
        </w:rPr>
        <w:t>Trojčlenka</w:t>
      </w:r>
      <w:r w:rsidRPr="00264C75">
        <w:rPr>
          <w:rFonts w:ascii="Times New Roman" w:eastAsia="Times New Roman" w:hAnsi="Times New Roman" w:cs="Times New Roman"/>
          <w:color w:val="000000"/>
          <w:sz w:val="24"/>
          <w:szCs w:val="24"/>
          <w:lang w:eastAsia="sk-SK"/>
        </w:rPr>
        <w:t xml:space="preserve"> je taký zápis dvojíc hodnôt veličín, kde tri z nich poznáme a štvrtú máme vypočítať.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xml:space="preserve">Slovnú úlohu si najprv </w:t>
      </w:r>
      <w:r w:rsidRPr="00264C75">
        <w:rPr>
          <w:rFonts w:ascii="Times New Roman" w:eastAsia="Times New Roman" w:hAnsi="Times New Roman" w:cs="Times New Roman"/>
          <w:b/>
          <w:bCs/>
          <w:color w:val="000000"/>
          <w:sz w:val="24"/>
          <w:szCs w:val="24"/>
          <w:lang w:eastAsia="sk-SK"/>
        </w:rPr>
        <w:t>poriadne prečítame</w:t>
      </w:r>
      <w:r w:rsidRPr="00264C75">
        <w:rPr>
          <w:rFonts w:ascii="Times New Roman" w:eastAsia="Times New Roman" w:hAnsi="Times New Roman" w:cs="Times New Roman"/>
          <w:color w:val="000000"/>
          <w:sz w:val="24"/>
          <w:szCs w:val="24"/>
          <w:lang w:eastAsia="sk-SK"/>
        </w:rPr>
        <w:t xml:space="preserve"> a urobíme </w:t>
      </w:r>
      <w:r w:rsidRPr="00264C75">
        <w:rPr>
          <w:rFonts w:ascii="Times New Roman" w:eastAsia="Times New Roman" w:hAnsi="Times New Roman" w:cs="Times New Roman"/>
          <w:b/>
          <w:bCs/>
          <w:color w:val="000000"/>
          <w:sz w:val="24"/>
          <w:szCs w:val="24"/>
          <w:lang w:eastAsia="sk-SK"/>
        </w:rPr>
        <w:t>zápis úlohy</w:t>
      </w:r>
      <w:r w:rsidRPr="00264C75">
        <w:rPr>
          <w:rFonts w:ascii="Times New Roman" w:eastAsia="Times New Roman" w:hAnsi="Times New Roman" w:cs="Times New Roman"/>
          <w:color w:val="000000"/>
          <w:sz w:val="24"/>
          <w:szCs w:val="24"/>
          <w:lang w:eastAsia="sk-SK"/>
        </w:rPr>
        <w:t xml:space="preserve">. Potom určíme </w:t>
      </w:r>
      <w:r w:rsidRPr="00264C75">
        <w:rPr>
          <w:rFonts w:ascii="Times New Roman" w:eastAsia="Times New Roman" w:hAnsi="Times New Roman" w:cs="Times New Roman"/>
          <w:b/>
          <w:bCs/>
          <w:color w:val="000000"/>
          <w:sz w:val="24"/>
          <w:szCs w:val="24"/>
          <w:lang w:eastAsia="sk-SK"/>
        </w:rPr>
        <w:t>typ úmernosti</w:t>
      </w:r>
      <w:r w:rsidRPr="00264C75">
        <w:rPr>
          <w:rFonts w:ascii="Times New Roman" w:eastAsia="Times New Roman" w:hAnsi="Times New Roman" w:cs="Times New Roman"/>
          <w:color w:val="000000"/>
          <w:sz w:val="24"/>
          <w:szCs w:val="24"/>
          <w:lang w:eastAsia="sk-SK"/>
        </w:rPr>
        <w:t xml:space="preserve">, na základe typu úmernosti napíšeme </w:t>
      </w:r>
      <w:r w:rsidRPr="00264C75">
        <w:rPr>
          <w:rFonts w:ascii="Times New Roman" w:eastAsia="Times New Roman" w:hAnsi="Times New Roman" w:cs="Times New Roman"/>
          <w:b/>
          <w:bCs/>
          <w:color w:val="000000"/>
          <w:sz w:val="24"/>
          <w:szCs w:val="24"/>
          <w:lang w:eastAsia="sk-SK"/>
        </w:rPr>
        <w:t>trojčlenku a vypočítame</w:t>
      </w:r>
      <w:r w:rsidRPr="00264C75">
        <w:rPr>
          <w:rFonts w:ascii="Times New Roman" w:eastAsia="Times New Roman" w:hAnsi="Times New Roman" w:cs="Times New Roman"/>
          <w:color w:val="000000"/>
          <w:sz w:val="24"/>
          <w:szCs w:val="24"/>
          <w:lang w:eastAsia="sk-SK"/>
        </w:rPr>
        <w:t xml:space="preserve"> ju. Na záver napíšeme stručnú </w:t>
      </w:r>
      <w:r w:rsidRPr="00264C75">
        <w:rPr>
          <w:rFonts w:ascii="Times New Roman" w:eastAsia="Times New Roman" w:hAnsi="Times New Roman" w:cs="Times New Roman"/>
          <w:b/>
          <w:bCs/>
          <w:color w:val="000000"/>
          <w:sz w:val="24"/>
          <w:szCs w:val="24"/>
          <w:lang w:eastAsia="sk-SK"/>
        </w:rPr>
        <w:t>odpoveď</w:t>
      </w:r>
      <w:r w:rsidRPr="00264C75">
        <w:rPr>
          <w:rFonts w:ascii="Times New Roman" w:eastAsia="Times New Roman" w:hAnsi="Times New Roman" w:cs="Times New Roman"/>
          <w:color w:val="000000"/>
          <w:sz w:val="24"/>
          <w:szCs w:val="24"/>
          <w:lang w:eastAsia="sk-SK"/>
        </w:rPr>
        <w:t>.</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Naučme sa riešiť úlohy s nepriamou úmernosťou pomocou trojčlenky.</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Môžeme zvoliť aj riešenie pomocou zápisu.</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Príklad: Jeden murár postavil múr za 20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Za koľko hodín postavia ten istý múr štyria murári?</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Riešenie trojčlenkou: Ide o nepriamu úmernosť.</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1 murár . . . . . . . . . . . . . . . . . . . 20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xml:space="preserve">                               ↓4 murári . . . . . . . . . . . . . . . . . . . x </w:t>
      </w:r>
      <w:proofErr w:type="spellStart"/>
      <w:r w:rsidRPr="00264C75">
        <w:rPr>
          <w:rFonts w:ascii="Times New Roman" w:eastAsia="Times New Roman" w:hAnsi="Times New Roman" w:cs="Times New Roman"/>
          <w:color w:val="000000"/>
          <w:sz w:val="24"/>
          <w:szCs w:val="24"/>
          <w:lang w:eastAsia="sk-SK"/>
        </w:rPr>
        <w:t>hodín↑</w:t>
      </w:r>
      <w:proofErr w:type="spellEnd"/>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x : 20 = 1 : 4</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x = (1 . 20) : 4</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x = 5</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Odpoveď: Štyria murári postavia múr za 5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Riešenie zápisom: 1 murár . . . . . 20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                              4 murári . . . . . 20 : 4 = 5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Odpoveď: Štyria murári postavia múr za 5 hodín.</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Vypočítajte príklad:</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Za desať lístkov na autobus zaplatili žiaci 34 eur.</w:t>
      </w:r>
    </w:p>
    <w:p w:rsidR="00264C75" w:rsidRPr="00264C75" w:rsidRDefault="00264C75" w:rsidP="00264C75">
      <w:pPr>
        <w:spacing w:after="0" w:line="240" w:lineRule="auto"/>
        <w:rPr>
          <w:rFonts w:ascii="Times New Roman" w:eastAsia="Times New Roman" w:hAnsi="Times New Roman" w:cs="Times New Roman"/>
          <w:sz w:val="24"/>
          <w:szCs w:val="24"/>
          <w:lang w:eastAsia="sk-SK"/>
        </w:rPr>
      </w:pPr>
      <w:r w:rsidRPr="00264C75">
        <w:rPr>
          <w:rFonts w:ascii="Times New Roman" w:eastAsia="Times New Roman" w:hAnsi="Times New Roman" w:cs="Times New Roman"/>
          <w:color w:val="000000"/>
          <w:sz w:val="24"/>
          <w:szCs w:val="24"/>
          <w:lang w:eastAsia="sk-SK"/>
        </w:rPr>
        <w:t>Koľko eur zaplatia žiaci za 20 lístkov na autobus?</w:t>
      </w:r>
    </w:p>
    <w:p w:rsidR="00264C75" w:rsidRDefault="00264C75" w:rsidP="00264C75"/>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OV 2. týždeň</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Odborný výcvik 2. ročník 9.3.2021, 10.3.2021, 12.3.2021</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0"/>
          <w:szCs w:val="20"/>
          <w:lang w:eastAsia="sk-SK"/>
        </w:rPr>
        <w:t>STROJOVÉ KRÁJANIE A PORCIOVANIE</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0"/>
          <w:szCs w:val="20"/>
          <w:lang w:eastAsia="sk-SK"/>
        </w:rPr>
        <w:t>BOZP pri práci s elektrickým nožom, pílkou, nožnicami</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p>
    <w:p w:rsidR="00DE7999" w:rsidRPr="00DE7999" w:rsidRDefault="00DE7999" w:rsidP="00DE7999">
      <w:pPr>
        <w:spacing w:after="12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Elektrické nože</w:t>
      </w:r>
      <w:r w:rsidRPr="00DE7999">
        <w:rPr>
          <w:rFonts w:ascii="Times New Roman" w:eastAsia="Times New Roman" w:hAnsi="Times New Roman" w:cs="Times New Roman"/>
          <w:color w:val="000000"/>
          <w:sz w:val="24"/>
          <w:szCs w:val="24"/>
          <w:lang w:eastAsia="sk-SK"/>
        </w:rPr>
        <w:t xml:space="preserve"> nám umožňujú krájať presne a bezpečne, nielen čerstvý chlieb, ale aj zamrznuté mäso. Pri tomto krájaní treba dodržiavať BOZ a hygienu. Elektrický nôž dokáže ušetriť množstvo času a energie najmä pri príprave väčšieho množstva potravín, ktoré potrebujeme nakrájať.</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Najčastejšími úrazmi pri práci s elektrickými nožmi sú poranenia, ktoré vznikajú pri používaní alebo čistení.</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BOZP pri manipulácií s elektrickým nožom :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-nože udržiavame v čistote, umývame ich oddelene,</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-používame vhodnú protišmykovú dosku na krájanie,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-nože uskladňujeme do stojana na nože alebo na miesto, ktoré je určené (priehradka),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-pri manipulácií s nožmi dbáme na vlastnú bezpečnosť a bezpečnosť iných.</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lastRenderedPageBreak/>
        <w:t>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5400040" cy="2898775"/>
            <wp:effectExtent l="0" t="0" r="0" b="0"/>
            <wp:docPr id="28" name="Obrázok 28" descr="https://lh6.googleusercontent.com/9ClLNTdN1JHpTED7yKQVtQk2Sn8xW8m5u1Or1zGewpabtCtmIDDLBwROnVcdHBmf3fgVlsLzG-OD2y_8dfLAASUqQdNb8Ljxjgfox1RYU3yNgxS0TJq1THz__POcNqbyEMvH3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9ClLNTdN1JHpTED7yKQVtQk2Sn8xW8m5u1Or1zGewpabtCtmIDDLBwROnVcdHBmf3fgVlsLzG-OD2y_8dfLAASUqQdNb8Ljxjgfox1RYU3yNgxS0TJq1THz__POcNqbyEMvH3e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898775"/>
                    </a:xfrm>
                    <a:prstGeom prst="rect">
                      <a:avLst/>
                    </a:prstGeom>
                    <a:noFill/>
                    <a:ln>
                      <a:noFill/>
                    </a:ln>
                  </pic:spPr>
                </pic:pic>
              </a:graphicData>
            </a:graphic>
          </wp:inline>
        </w:drawing>
      </w:r>
      <w:r w:rsidRPr="00DE799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5745480" cy="3070860"/>
            <wp:effectExtent l="0" t="0" r="7620" b="0"/>
            <wp:docPr id="27" name="Obrázok 27" descr="https://lh6.googleusercontent.com/eyyYNRUo4XuYRS5rjmXL-uLO5FM9ORh-nvYT46C6mhtCujE6t5snzyBTxbkfS-3QvwQ5NlWDALjykiBoa7a2QRjk16m8iKtSKEWUdNL6VAt7l9iHSzIM4qvrMUyRnAWzV5wwz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yyYNRUo4XuYRS5rjmXL-uLO5FM9ORh-nvYT46C6mhtCujE6t5snzyBTxbkfS-3QvwQ5NlWDALjykiBoa7a2QRjk16m8iKtSKEWUdNL6VAt7l9iHSzIM4qvrMUyRnAWzV5wwz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3070860"/>
                    </a:xfrm>
                    <a:prstGeom prst="rect">
                      <a:avLst/>
                    </a:prstGeom>
                    <a:noFill/>
                    <a:ln>
                      <a:noFill/>
                    </a:ln>
                  </pic:spPr>
                </pic:pic>
              </a:graphicData>
            </a:graphic>
          </wp:inline>
        </w:drawing>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Odborný výcvik 2. ročník 9.3.2021, 10.3.2021, 12.3.2021</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BOZP pri práci s elektrickým nožom, pílkou, nožnicami</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p>
    <w:p w:rsidR="00DE7999" w:rsidRPr="00DE7999" w:rsidRDefault="00DE7999" w:rsidP="00DE7999">
      <w:pPr>
        <w:spacing w:after="12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 xml:space="preserve">Elektrická pílka </w:t>
      </w:r>
      <w:r w:rsidRPr="00DE7999">
        <w:rPr>
          <w:rFonts w:ascii="Times New Roman" w:eastAsia="Times New Roman" w:hAnsi="Times New Roman" w:cs="Times New Roman"/>
          <w:color w:val="000000"/>
          <w:sz w:val="24"/>
          <w:szCs w:val="24"/>
          <w:lang w:eastAsia="sk-SK"/>
        </w:rPr>
        <w:t>pre pohodlné pílenie konárov.</w:t>
      </w:r>
    </w:p>
    <w:p w:rsidR="00DE7999" w:rsidRPr="00DE7999" w:rsidRDefault="00DE7999" w:rsidP="00DE7999">
      <w:pPr>
        <w:spacing w:after="12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 xml:space="preserve">Elektrické nožnice </w:t>
      </w:r>
      <w:r w:rsidRPr="00DE7999">
        <w:rPr>
          <w:rFonts w:ascii="Times New Roman" w:eastAsia="Times New Roman" w:hAnsi="Times New Roman" w:cs="Times New Roman"/>
          <w:color w:val="000000"/>
          <w:sz w:val="24"/>
          <w:szCs w:val="24"/>
          <w:lang w:eastAsia="sk-SK"/>
        </w:rPr>
        <w:t>vykúzlia dokonalo rovné plochy či rôzne tvary na živých plotoch aj</w:t>
      </w:r>
      <w:r w:rsidRPr="00DE7999">
        <w:rPr>
          <w:rFonts w:ascii="Times New Roman" w:eastAsia="Times New Roman" w:hAnsi="Times New Roman" w:cs="Times New Roman"/>
          <w:color w:val="000000"/>
          <w:sz w:val="24"/>
          <w:szCs w:val="24"/>
          <w:shd w:val="clear" w:color="auto" w:fill="F8F8F8"/>
          <w:lang w:eastAsia="sk-SK"/>
        </w:rPr>
        <w:t xml:space="preserve"> </w:t>
      </w:r>
      <w:r w:rsidRPr="00DE7999">
        <w:rPr>
          <w:rFonts w:ascii="Times New Roman" w:eastAsia="Times New Roman" w:hAnsi="Times New Roman" w:cs="Times New Roman"/>
          <w:color w:val="000000"/>
          <w:sz w:val="24"/>
          <w:szCs w:val="24"/>
          <w:lang w:eastAsia="sk-SK"/>
        </w:rPr>
        <w:t>samostatne rastúcich kríkoch. </w:t>
      </w:r>
      <w:r w:rsidRPr="00DE7999">
        <w:rPr>
          <w:rFonts w:ascii="Times New Roman" w:eastAsia="Times New Roman" w:hAnsi="Times New Roman" w:cs="Times New Roman"/>
          <w:b/>
          <w:bCs/>
          <w:color w:val="000000"/>
          <w:sz w:val="24"/>
          <w:szCs w:val="24"/>
          <w:lang w:eastAsia="sk-SK"/>
        </w:rPr>
        <w:t>Sú určené na strihanie letorastov (jednoročných výhonkov)</w:t>
      </w:r>
      <w:r w:rsidRPr="00DE7999">
        <w:rPr>
          <w:rFonts w:ascii="Times New Roman" w:eastAsia="Times New Roman" w:hAnsi="Times New Roman" w:cs="Times New Roman"/>
          <w:b/>
          <w:bCs/>
          <w:color w:val="000000"/>
          <w:sz w:val="24"/>
          <w:szCs w:val="24"/>
          <w:shd w:val="clear" w:color="auto" w:fill="F8F8F8"/>
          <w:lang w:eastAsia="sk-SK"/>
        </w:rPr>
        <w:t xml:space="preserve"> </w:t>
      </w:r>
      <w:r w:rsidRPr="00DE7999">
        <w:rPr>
          <w:rFonts w:ascii="Times New Roman" w:eastAsia="Times New Roman" w:hAnsi="Times New Roman" w:cs="Times New Roman"/>
          <w:b/>
          <w:bCs/>
          <w:color w:val="000000"/>
          <w:sz w:val="24"/>
          <w:szCs w:val="24"/>
          <w:lang w:eastAsia="sk-SK"/>
        </w:rPr>
        <w:t>kríkov, živých plotov a trávy</w:t>
      </w:r>
      <w:r w:rsidRPr="00DE7999">
        <w:rPr>
          <w:rFonts w:ascii="Times New Roman" w:eastAsia="Times New Roman" w:hAnsi="Times New Roman" w:cs="Times New Roman"/>
          <w:color w:val="000000"/>
          <w:sz w:val="24"/>
          <w:szCs w:val="24"/>
          <w:lang w:eastAsia="sk-SK"/>
        </w:rPr>
        <w:t>.</w:t>
      </w:r>
    </w:p>
    <w:p w:rsidR="00DE7999" w:rsidRPr="00DE7999" w:rsidRDefault="00DE7999" w:rsidP="00DE7999">
      <w:pPr>
        <w:spacing w:after="12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Elektrické nožnice </w:t>
      </w:r>
      <w:r w:rsidRPr="00DE7999">
        <w:rPr>
          <w:rFonts w:ascii="Times New Roman" w:eastAsia="Times New Roman" w:hAnsi="Times New Roman" w:cs="Times New Roman"/>
          <w:b/>
          <w:bCs/>
          <w:color w:val="000000"/>
          <w:sz w:val="24"/>
          <w:szCs w:val="24"/>
          <w:lang w:eastAsia="sk-SK"/>
        </w:rPr>
        <w:t>sú ľahké</w:t>
      </w:r>
      <w:r w:rsidRPr="00DE7999">
        <w:rPr>
          <w:rFonts w:ascii="Times New Roman" w:eastAsia="Times New Roman" w:hAnsi="Times New Roman" w:cs="Times New Roman"/>
          <w:color w:val="000000"/>
          <w:sz w:val="24"/>
          <w:szCs w:val="24"/>
          <w:lang w:eastAsia="sk-SK"/>
        </w:rPr>
        <w:t>, takže s nimi môžu pohodlne pracovať aj ženy a </w:t>
      </w:r>
      <w:r w:rsidRPr="00DE7999">
        <w:rPr>
          <w:rFonts w:ascii="Times New Roman" w:eastAsia="Times New Roman" w:hAnsi="Times New Roman" w:cs="Times New Roman"/>
          <w:b/>
          <w:bCs/>
          <w:color w:val="000000"/>
          <w:sz w:val="24"/>
          <w:szCs w:val="24"/>
          <w:lang w:eastAsia="sk-SK"/>
        </w:rPr>
        <w:t>majú tichý</w:t>
      </w:r>
      <w:r w:rsidRPr="00DE7999">
        <w:rPr>
          <w:rFonts w:ascii="Times New Roman" w:eastAsia="Times New Roman" w:hAnsi="Times New Roman" w:cs="Times New Roman"/>
          <w:b/>
          <w:bCs/>
          <w:color w:val="000000"/>
          <w:sz w:val="24"/>
          <w:szCs w:val="24"/>
          <w:shd w:val="clear" w:color="auto" w:fill="F8F8F8"/>
          <w:lang w:eastAsia="sk-SK"/>
        </w:rPr>
        <w:t xml:space="preserve"> </w:t>
      </w:r>
      <w:r w:rsidRPr="00DE7999">
        <w:rPr>
          <w:rFonts w:ascii="Times New Roman" w:eastAsia="Times New Roman" w:hAnsi="Times New Roman" w:cs="Times New Roman"/>
          <w:b/>
          <w:bCs/>
          <w:color w:val="000000"/>
          <w:sz w:val="24"/>
          <w:szCs w:val="24"/>
          <w:lang w:eastAsia="sk-SK"/>
        </w:rPr>
        <w:t>chod</w:t>
      </w:r>
      <w:r w:rsidRPr="00DE7999">
        <w:rPr>
          <w:rFonts w:ascii="Times New Roman" w:eastAsia="Times New Roman" w:hAnsi="Times New Roman" w:cs="Times New Roman"/>
          <w:color w:val="000000"/>
          <w:sz w:val="24"/>
          <w:szCs w:val="24"/>
          <w:lang w:eastAsia="sk-SK"/>
        </w:rPr>
        <w:t>. Sú vybavené elektromotorom s bezpečnostným obojručným zapínaním, transparentným</w:t>
      </w:r>
      <w:r w:rsidRPr="00DE7999">
        <w:rPr>
          <w:rFonts w:ascii="Times New Roman" w:eastAsia="Times New Roman" w:hAnsi="Times New Roman" w:cs="Times New Roman"/>
          <w:color w:val="000000"/>
          <w:sz w:val="24"/>
          <w:szCs w:val="24"/>
          <w:shd w:val="clear" w:color="auto" w:fill="F8F8F8"/>
          <w:lang w:eastAsia="sk-SK"/>
        </w:rPr>
        <w:t xml:space="preserve"> </w:t>
      </w:r>
      <w:r w:rsidRPr="00DE7999">
        <w:rPr>
          <w:rFonts w:ascii="Times New Roman" w:eastAsia="Times New Roman" w:hAnsi="Times New Roman" w:cs="Times New Roman"/>
          <w:color w:val="000000"/>
          <w:sz w:val="24"/>
          <w:szCs w:val="24"/>
          <w:lang w:eastAsia="sk-SK"/>
        </w:rPr>
        <w:t xml:space="preserve">ochranným štítom a </w:t>
      </w:r>
      <w:proofErr w:type="spellStart"/>
      <w:r w:rsidRPr="00DE7999">
        <w:rPr>
          <w:rFonts w:ascii="Times New Roman" w:eastAsia="Times New Roman" w:hAnsi="Times New Roman" w:cs="Times New Roman"/>
          <w:color w:val="000000"/>
          <w:sz w:val="24"/>
          <w:szCs w:val="24"/>
          <w:lang w:eastAsia="sk-SK"/>
        </w:rPr>
        <w:t>dobehovou</w:t>
      </w:r>
      <w:proofErr w:type="spellEnd"/>
      <w:r w:rsidRPr="00DE7999">
        <w:rPr>
          <w:rFonts w:ascii="Times New Roman" w:eastAsia="Times New Roman" w:hAnsi="Times New Roman" w:cs="Times New Roman"/>
          <w:color w:val="000000"/>
          <w:sz w:val="24"/>
          <w:szCs w:val="24"/>
          <w:lang w:eastAsia="sk-SK"/>
        </w:rPr>
        <w:t xml:space="preserve"> brzdou.</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Pri manipulácií s elektrickými nožnicami a pílkou musíme mať znalosti a zručne zdatný na takúto prácu. Pri kúpe takéhoto tovaru si pozorne naštudujeme návod na používanie tovaru. Postupujeme podľa pokynov návodu k obsluhe kúpeného tovaru.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Pri práci s elektrickými nožnicami dodržiavame tieto zásady :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lastRenderedPageBreak/>
        <w:t>-nosíme ochranné okuliare,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-nosíme ochranné rukavice,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-nosíme protišmykovú obuv,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-pri práci vo výškach používame rebrík, ktorý musí mať zabezpečovací systém, </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000000"/>
          <w:sz w:val="24"/>
          <w:szCs w:val="24"/>
          <w:lang w:eastAsia="sk-SK"/>
        </w:rPr>
        <w:t>-nosíme ochranný odev.</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4477385" cy="2372360"/>
            <wp:effectExtent l="0" t="0" r="0" b="8890"/>
            <wp:docPr id="26" name="Obrázok 26" descr="https://lh5.googleusercontent.com/ullzu8nZ7iM3nqmppjsDZ-wI5wztmWWIBNwsDa87IkbaNpn9omfMUI0t0tM51IhM2j43YpjcOGAZAXd7sZw8xBk5lcqRgmSJau3WfobJDJRigEvMJIi5wxvpbES_F7hUbsfFz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llzu8nZ7iM3nqmppjsDZ-wI5wztmWWIBNwsDa87IkbaNpn9omfMUI0t0tM51IhM2j43YpjcOGAZAXd7sZw8xBk5lcqRgmSJau3WfobJDJRigEvMJIi5wxvpbES_F7hUbsfFzb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7385" cy="2372360"/>
                    </a:xfrm>
                    <a:prstGeom prst="rect">
                      <a:avLst/>
                    </a:prstGeom>
                    <a:noFill/>
                    <a:ln>
                      <a:noFill/>
                    </a:ln>
                  </pic:spPr>
                </pic:pic>
              </a:graphicData>
            </a:graphic>
          </wp:inline>
        </w:drawing>
      </w:r>
      <w:r w:rsidRPr="00DE799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4391025" cy="2346325"/>
            <wp:effectExtent l="0" t="0" r="9525" b="0"/>
            <wp:docPr id="25" name="Obrázok 25" descr="https://lh3.googleusercontent.com/EY2ocALPl5_To24Rf1cyx0dCIJoZtHKjo5xetv88LpbrbjQG69-YOjkWGD7Y45Qt5pvCBmNQSBT4XvnwOSnQj31ZB6HHY2N6kIE2l1z0tYWntgXqT48ZCCLIcWCW-kdBFuee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EY2ocALPl5_To24Rf1cyx0dCIJoZtHKjo5xetv88LpbrbjQG69-YOjkWGD7Y45Qt5pvCBmNQSBT4XvnwOSnQj31ZB6HHY2N6kIE2l1z0tYWntgXqT48ZCCLIcWCW-kdBFueeWk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1025" cy="2346325"/>
                    </a:xfrm>
                    <a:prstGeom prst="rect">
                      <a:avLst/>
                    </a:prstGeom>
                    <a:noFill/>
                    <a:ln>
                      <a:noFill/>
                    </a:ln>
                  </pic:spPr>
                </pic:pic>
              </a:graphicData>
            </a:graphic>
          </wp:inline>
        </w:drawing>
      </w:r>
      <w:r w:rsidRPr="00DE799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1328420" cy="862330"/>
            <wp:effectExtent l="0" t="0" r="5080" b="0"/>
            <wp:docPr id="24" name="Obrázok 24" descr="https://lh6.googleusercontent.com/m1fV_X-HtlGg_vK7u6-fxzbR5wxBOIiSWgUaHGmzy6NvZ54sx6RWOpE8ZW8uca-O7qNjLmW0NzhHvYd8loIIWG_aLHYt2J6a6Wr5nHUsTMfhP7aKmttIGCQNCX5QsllM96TeZ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1fV_X-HtlGg_vK7u6-fxzbR5wxBOIiSWgUaHGmzy6NvZ54sx6RWOpE8ZW8uca-O7qNjLmW0NzhHvYd8loIIWG_aLHYt2J6a6Wr5nHUsTMfhP7aKmttIGCQNCX5QsllM96TeZT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8420" cy="862330"/>
                    </a:xfrm>
                    <a:prstGeom prst="rect">
                      <a:avLst/>
                    </a:prstGeom>
                    <a:noFill/>
                    <a:ln>
                      <a:noFill/>
                    </a:ln>
                  </pic:spPr>
                </pic:pic>
              </a:graphicData>
            </a:graphic>
          </wp:inline>
        </w:drawing>
      </w:r>
      <w:r w:rsidRPr="00DE7999">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2113280" cy="2113280"/>
            <wp:effectExtent l="0" t="0" r="1270" b="1270"/>
            <wp:docPr id="4" name="Obrázok 4" descr="Píla chvostová Black-Decker KS880EC | HE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íla chvostová Black-Decker KS880EC | HEJ.s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inline>
        </w:drawing>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Odborný výcvik 2. ročník 9.3.2021, 10.3.2021, 12.3.2021</w:t>
      </w:r>
    </w:p>
    <w:p w:rsidR="00DE7999" w:rsidRPr="00DE7999" w:rsidRDefault="00DE7999" w:rsidP="00DE7999">
      <w:pPr>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000000"/>
          <w:sz w:val="24"/>
          <w:szCs w:val="24"/>
          <w:lang w:eastAsia="sk-SK"/>
        </w:rPr>
        <w:t>Kontrola stroja pred uvedením do chodu</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363636"/>
          <w:sz w:val="24"/>
          <w:szCs w:val="24"/>
          <w:lang w:eastAsia="sk-SK"/>
        </w:rPr>
        <w:t>Strojné zariadenie</w:t>
      </w:r>
      <w:r w:rsidRPr="00DE7999">
        <w:rPr>
          <w:rFonts w:ascii="Times New Roman" w:eastAsia="Times New Roman" w:hAnsi="Times New Roman" w:cs="Times New Roman"/>
          <w:color w:val="363636"/>
          <w:sz w:val="24"/>
          <w:szCs w:val="24"/>
          <w:lang w:eastAsia="sk-SK"/>
        </w:rPr>
        <w:t> </w:t>
      </w:r>
      <w:r w:rsidRPr="00DE7999">
        <w:rPr>
          <w:rFonts w:ascii="Times New Roman" w:eastAsia="Times New Roman" w:hAnsi="Times New Roman" w:cs="Times New Roman"/>
          <w:b/>
          <w:bCs/>
          <w:color w:val="363636"/>
          <w:sz w:val="24"/>
          <w:szCs w:val="24"/>
          <w:lang w:eastAsia="sk-SK"/>
        </w:rPr>
        <w:t>je</w:t>
      </w:r>
      <w:r w:rsidRPr="00DE7999">
        <w:rPr>
          <w:rFonts w:ascii="Times New Roman" w:eastAsia="Times New Roman" w:hAnsi="Times New Roman" w:cs="Times New Roman"/>
          <w:color w:val="363636"/>
          <w:sz w:val="24"/>
          <w:szCs w:val="24"/>
          <w:lang w:eastAsia="sk-SK"/>
        </w:rPr>
        <w:t> vlastne </w:t>
      </w:r>
      <w:r w:rsidRPr="00DE7999">
        <w:rPr>
          <w:rFonts w:ascii="Times New Roman" w:eastAsia="Times New Roman" w:hAnsi="Times New Roman" w:cs="Times New Roman"/>
          <w:b/>
          <w:bCs/>
          <w:color w:val="363636"/>
          <w:sz w:val="24"/>
          <w:szCs w:val="24"/>
          <w:lang w:eastAsia="sk-SK"/>
        </w:rPr>
        <w:t>pracovným prostriedkom</w:t>
      </w:r>
      <w:r w:rsidRPr="00DE7999">
        <w:rPr>
          <w:rFonts w:ascii="Times New Roman" w:eastAsia="Times New Roman" w:hAnsi="Times New Roman" w:cs="Times New Roman"/>
          <w:color w:val="363636"/>
          <w:sz w:val="24"/>
          <w:szCs w:val="24"/>
          <w:lang w:eastAsia="sk-SK"/>
        </w:rPr>
        <w:t>, ktorý musí byť konštruovaný tak, aby bola čo možno v najväčšej miere zaistená bezpečnosť obsluhy. </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363636"/>
          <w:sz w:val="24"/>
          <w:szCs w:val="24"/>
          <w:lang w:eastAsia="sk-SK"/>
        </w:rPr>
        <w:lastRenderedPageBreak/>
        <w:t>Zamestnávateľ je</w:t>
      </w:r>
      <w:r w:rsidRPr="00DE7999">
        <w:rPr>
          <w:rFonts w:ascii="Times New Roman" w:eastAsia="Times New Roman" w:hAnsi="Times New Roman" w:cs="Times New Roman"/>
          <w:color w:val="363636"/>
          <w:sz w:val="24"/>
          <w:szCs w:val="24"/>
          <w:lang w:eastAsia="sk-SK"/>
        </w:rPr>
        <w:t> </w:t>
      </w:r>
      <w:r w:rsidRPr="00DE7999">
        <w:rPr>
          <w:rFonts w:ascii="Times New Roman" w:eastAsia="Times New Roman" w:hAnsi="Times New Roman" w:cs="Times New Roman"/>
          <w:b/>
          <w:bCs/>
          <w:color w:val="363636"/>
          <w:sz w:val="24"/>
          <w:szCs w:val="24"/>
          <w:lang w:eastAsia="sk-SK"/>
        </w:rPr>
        <w:t>o minimálnych bezpečnostných a zdravotných požiadavkách pri používaní pracovných prostriedkov </w:t>
      </w:r>
      <w:r w:rsidRPr="00DE7999">
        <w:rPr>
          <w:rFonts w:ascii="Times New Roman" w:eastAsia="Times New Roman" w:hAnsi="Times New Roman" w:cs="Times New Roman"/>
          <w:color w:val="363636"/>
          <w:sz w:val="24"/>
          <w:szCs w:val="24"/>
          <w:lang w:eastAsia="sk-SK"/>
        </w:rPr>
        <w:t>povinný vykonať potrebné opatrenia, aby pracovný prostriedok poskytnutý zamestnancovi na používanie bol na príslušnú prácu vhodný alebo prispôsobený tak, aby pri jeho používaní bola zaistená bezpečnosť a ochrana zdravia zamestnanca.</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363636"/>
          <w:sz w:val="24"/>
          <w:szCs w:val="24"/>
          <w:lang w:eastAsia="sk-SK"/>
        </w:rPr>
        <w:t>Bezpečnosť strojného zariadenia </w:t>
      </w:r>
      <w:r w:rsidRPr="00DE7999">
        <w:rPr>
          <w:rFonts w:ascii="Times New Roman" w:eastAsia="Times New Roman" w:hAnsi="Times New Roman" w:cs="Times New Roman"/>
          <w:color w:val="363636"/>
          <w:sz w:val="24"/>
          <w:szCs w:val="24"/>
          <w:lang w:eastAsia="sk-SK"/>
        </w:rPr>
        <w:t>je najdôležitejším článkom každého stroja, zariadenia a systému, kde nejaká časť vykonáva mechanický pohyb. Ide o </w:t>
      </w:r>
      <w:r w:rsidRPr="00DE7999">
        <w:rPr>
          <w:rFonts w:ascii="Times New Roman" w:eastAsia="Times New Roman" w:hAnsi="Times New Roman" w:cs="Times New Roman"/>
          <w:b/>
          <w:bCs/>
          <w:color w:val="363636"/>
          <w:sz w:val="24"/>
          <w:szCs w:val="24"/>
          <w:lang w:eastAsia="sk-SK"/>
        </w:rPr>
        <w:t>súhrn opatrení</w:t>
      </w:r>
      <w:r w:rsidRPr="00DE7999">
        <w:rPr>
          <w:rFonts w:ascii="Times New Roman" w:eastAsia="Times New Roman" w:hAnsi="Times New Roman" w:cs="Times New Roman"/>
          <w:color w:val="363636"/>
          <w:sz w:val="24"/>
          <w:szCs w:val="24"/>
          <w:lang w:eastAsia="sk-SK"/>
        </w:rPr>
        <w:t>, ktoré majú zamedzovať kontaktu stroja počas tohto pohybu, prevádzky s obsluhou, ľudským činiteľom.</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363636"/>
          <w:sz w:val="24"/>
          <w:szCs w:val="24"/>
          <w:lang w:eastAsia="sk-SK"/>
        </w:rPr>
        <w:t>Dôležitou súčasťou je identifikácia, </w:t>
      </w:r>
      <w:r w:rsidRPr="00DE7999">
        <w:rPr>
          <w:rFonts w:ascii="Times New Roman" w:eastAsia="Times New Roman" w:hAnsi="Times New Roman" w:cs="Times New Roman"/>
          <w:b/>
          <w:bCs/>
          <w:color w:val="363636"/>
          <w:sz w:val="24"/>
          <w:szCs w:val="24"/>
          <w:lang w:eastAsia="sk-SK"/>
        </w:rPr>
        <w:t>posúdenie rizík</w:t>
      </w:r>
      <w:r w:rsidRPr="00DE7999">
        <w:rPr>
          <w:rFonts w:ascii="Times New Roman" w:eastAsia="Times New Roman" w:hAnsi="Times New Roman" w:cs="Times New Roman"/>
          <w:color w:val="363636"/>
          <w:sz w:val="24"/>
          <w:szCs w:val="24"/>
          <w:lang w:eastAsia="sk-SK"/>
        </w:rPr>
        <w:t>. To znamená, že je potrebné vyhľadať a identifikovať všetky zdroje ohrozenia, nebezpečenstvá a situácie, pri ktorých môže dôjsť k ohrozeniu a jeho iniciácii. </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363636"/>
          <w:sz w:val="24"/>
          <w:szCs w:val="24"/>
          <w:lang w:eastAsia="sk-SK"/>
        </w:rPr>
        <w:t>Riziká, ktoré nie je možné odstrániť mechanickými prvkami (konštrukciou stroja, krytmi a podobne), je potrebné zaistiť inými, napr. elektronickými opatreniami. Na zostatkové riziká je treba upozorniť bezpečnostnými značeniami na strojoch, návodmi v technickej dokumentácii, správnym zaškolením, zaučením obsluhy.</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363636"/>
          <w:sz w:val="24"/>
          <w:szCs w:val="24"/>
          <w:lang w:eastAsia="sk-SK"/>
        </w:rPr>
        <w:t>Ovládacie a kontrolné prvky strojných zariadení</w:t>
      </w:r>
      <w:r w:rsidRPr="00DE7999">
        <w:rPr>
          <w:rFonts w:ascii="Times New Roman" w:eastAsia="Times New Roman" w:hAnsi="Times New Roman" w:cs="Times New Roman"/>
          <w:color w:val="363636"/>
          <w:sz w:val="24"/>
          <w:szCs w:val="24"/>
          <w:lang w:eastAsia="sk-SK"/>
        </w:rPr>
        <w:t>, pracovného prostriedku musia byť viditeľné, identifikovateľné a primerane označené. Ak to nie je nevyhnutné, ovládacie a kontrolné prvky musia byť umiestnené mimo zóny nebezpečenstva, ich činnosť nesmie vytvárať ďalšie nebezpečenstvo a nesmú zvyšovať riziko ani v dôsledku neúmyselnej činnosti.</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363636"/>
          <w:sz w:val="24"/>
          <w:szCs w:val="24"/>
          <w:lang w:eastAsia="sk-SK"/>
        </w:rPr>
        <w:t>Ovládače musia byť umiestnené tak, aby k nim bol ľahký prístup.</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color w:val="363636"/>
          <w:sz w:val="24"/>
          <w:szCs w:val="24"/>
          <w:lang w:eastAsia="sk-SK"/>
        </w:rPr>
        <w:t>Špecifickým prvkom je tzv. obojručné ovládacie zariadenie.</w:t>
      </w:r>
      <w:r w:rsidRPr="00DE7999">
        <w:rPr>
          <w:rFonts w:ascii="Times New Roman" w:eastAsia="Times New Roman" w:hAnsi="Times New Roman" w:cs="Times New Roman"/>
          <w:b/>
          <w:bCs/>
          <w:color w:val="363636"/>
          <w:sz w:val="24"/>
          <w:szCs w:val="24"/>
          <w:lang w:eastAsia="sk-SK"/>
        </w:rPr>
        <w:t> Obojručné ovládacie zariadenie</w:t>
      </w:r>
      <w:r w:rsidRPr="00DE7999">
        <w:rPr>
          <w:rFonts w:ascii="Times New Roman" w:eastAsia="Times New Roman" w:hAnsi="Times New Roman" w:cs="Times New Roman"/>
          <w:color w:val="363636"/>
          <w:sz w:val="24"/>
          <w:szCs w:val="24"/>
          <w:lang w:eastAsia="sk-SK"/>
        </w:rPr>
        <w:t> je zariadenie vyžadujúce súčasné pôsobenie obidvoch rúk počas spúšťania a udržiavania stroja v chode a chrániace obsluhu – operátora, pred nebezpečenstvom. </w:t>
      </w:r>
    </w:p>
    <w:p w:rsidR="00DE7999" w:rsidRPr="00DE7999" w:rsidRDefault="00DE7999" w:rsidP="00DE7999">
      <w:pPr>
        <w:shd w:val="clear" w:color="auto" w:fill="FFFFFF"/>
        <w:spacing w:after="0" w:line="240" w:lineRule="auto"/>
        <w:rPr>
          <w:rFonts w:ascii="Times New Roman" w:eastAsia="Times New Roman" w:hAnsi="Times New Roman" w:cs="Times New Roman"/>
          <w:sz w:val="24"/>
          <w:szCs w:val="24"/>
          <w:lang w:eastAsia="sk-SK"/>
        </w:rPr>
      </w:pPr>
      <w:r w:rsidRPr="00DE7999">
        <w:rPr>
          <w:rFonts w:ascii="Times New Roman" w:eastAsia="Times New Roman" w:hAnsi="Times New Roman" w:cs="Times New Roman"/>
          <w:b/>
          <w:bCs/>
          <w:color w:val="363636"/>
          <w:sz w:val="24"/>
          <w:szCs w:val="24"/>
          <w:lang w:eastAsia="sk-SK"/>
        </w:rPr>
        <w:t>Pracovný prostriedok musí byť vybavený ovládacím prvkom</w:t>
      </w:r>
      <w:r w:rsidRPr="00DE7999">
        <w:rPr>
          <w:rFonts w:ascii="Times New Roman" w:eastAsia="Times New Roman" w:hAnsi="Times New Roman" w:cs="Times New Roman"/>
          <w:color w:val="363636"/>
          <w:sz w:val="24"/>
          <w:szCs w:val="24"/>
          <w:lang w:eastAsia="sk-SK"/>
        </w:rPr>
        <w:t>, ktorým môže byť úplne a </w:t>
      </w:r>
      <w:r w:rsidRPr="00DE7999">
        <w:rPr>
          <w:rFonts w:ascii="Times New Roman" w:eastAsia="Times New Roman" w:hAnsi="Times New Roman" w:cs="Times New Roman"/>
          <w:b/>
          <w:bCs/>
          <w:color w:val="363636"/>
          <w:sz w:val="24"/>
          <w:szCs w:val="24"/>
          <w:lang w:eastAsia="sk-SK"/>
        </w:rPr>
        <w:t>bezpečne zastavený</w:t>
      </w:r>
      <w:r w:rsidRPr="00DE7999">
        <w:rPr>
          <w:rFonts w:ascii="Times New Roman" w:eastAsia="Times New Roman" w:hAnsi="Times New Roman" w:cs="Times New Roman"/>
          <w:color w:val="363636"/>
          <w:sz w:val="24"/>
          <w:szCs w:val="24"/>
          <w:lang w:eastAsia="sk-SK"/>
        </w:rPr>
        <w:t>. Každé pracovisko musí byť vybavené ovládacím prvkom umožňujúcim zastavenie niektorých alebo všetkých pracovných prostriedkov podľa druhu nebezpečenstva.</w:t>
      </w:r>
    </w:p>
    <w:p w:rsidR="00DE7999" w:rsidRPr="00DE7999" w:rsidRDefault="00DE7999" w:rsidP="00DE7999">
      <w:pPr>
        <w:shd w:val="clear" w:color="auto" w:fill="FFFFFF"/>
        <w:spacing w:after="144"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1561465" cy="1035050"/>
            <wp:effectExtent l="0" t="0" r="635" b="0"/>
            <wp:docPr id="3" name="Obrázok 3" descr="tt_industry-backg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_industry-backgrou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1465" cy="1035050"/>
                    </a:xfrm>
                    <a:prstGeom prst="rect">
                      <a:avLst/>
                    </a:prstGeom>
                    <a:noFill/>
                    <a:ln>
                      <a:noFill/>
                    </a:ln>
                  </pic:spPr>
                </pic:pic>
              </a:graphicData>
            </a:graphic>
          </wp:inline>
        </w:drawing>
      </w:r>
    </w:p>
    <w:p w:rsidR="00A55CA8" w:rsidRDefault="00A55CA8" w:rsidP="00264C75"/>
    <w:p w:rsidR="00A55CA8" w:rsidRDefault="00A55CA8" w:rsidP="00264C75"/>
    <w:p w:rsidR="00A55CA8" w:rsidRDefault="00A55CA8" w:rsidP="00264C75"/>
    <w:p w:rsidR="00A55CA8" w:rsidRDefault="00A55CA8" w:rsidP="00264C75"/>
    <w:p w:rsidR="00A55CA8" w:rsidRDefault="00A55CA8" w:rsidP="00264C75"/>
    <w:p w:rsidR="00A55CA8" w:rsidRDefault="00A55CA8" w:rsidP="00264C75"/>
    <w:p w:rsidR="00A55CA8" w:rsidRDefault="00A55CA8" w:rsidP="00264C75"/>
    <w:p w:rsidR="00A55CA8" w:rsidRDefault="00A55CA8" w:rsidP="00264C75"/>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OV 3. týždeň</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lastRenderedPageBreak/>
        <w:t>Odborný výcvik 2. ročník 16.3.2021, 17.3.2021, 19.3.2021</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Zásady a technologický postup pri krájaní, porciovaní tovaru</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Pri obsluhe nárezových strojov v oddelení mäsa, elektrických krájačov na chlieb a podobne musíme dodržiavať BOZP.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4D4D4D"/>
          <w:sz w:val="24"/>
          <w:szCs w:val="24"/>
          <w:bdr w:val="none" w:sz="0" w:space="0" w:color="auto" w:frame="1"/>
          <w:lang w:eastAsia="sk-SK"/>
        </w:rPr>
        <w:drawing>
          <wp:inline distT="0" distB="0" distL="0" distR="0">
            <wp:extent cx="2630805" cy="2648585"/>
            <wp:effectExtent l="0" t="0" r="0" b="0"/>
            <wp:docPr id="32" name="Obrázok 32" descr="C:\Users\NTB\Desktop\Im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TB\Desktop\Img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0805" cy="264858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bdr w:val="none" w:sz="0" w:space="0" w:color="auto" w:frame="1"/>
          <w:lang w:eastAsia="sk-SK"/>
        </w:rPr>
        <w:drawing>
          <wp:inline distT="0" distB="0" distL="0" distR="0">
            <wp:extent cx="3027680" cy="2700020"/>
            <wp:effectExtent l="0" t="0" r="1270" b="5080"/>
            <wp:docPr id="31" name="Obrázok 31" descr="C:\Users\NTB\Desktop\nárezový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B\Desktop\nárezový stroj.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680" cy="2700020"/>
                    </a:xfrm>
                    <a:prstGeom prst="rect">
                      <a:avLst/>
                    </a:prstGeom>
                    <a:noFill/>
                    <a:ln>
                      <a:noFill/>
                    </a:ln>
                  </pic:spPr>
                </pic:pic>
              </a:graphicData>
            </a:graphic>
          </wp:inline>
        </w:drawing>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Pred spustením stroja do chodu dodržiavame tieto zásady :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-stroj musí byť odpojený od elektrického prúdu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-podlaha musí byť čistá a suchá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-so strojom manipuluje len zaškolený pracovník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-pracovník musí mať predpísané pracovné oblečenie a protišmykovú pracovnú obuv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-pred začiatkom práce skontrolovať funkčnosť vypínačov z miesta obsluhy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-nikdy nechytať a nedotýkať sa stroja mokrými rukami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Odborný výcvik 2. ročník 16.3.2021, 17.3.2021, 19.3.2021</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Nácvik krájania na nárezovom stroji</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Všeobecné bezpečnostné opatrenia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xml:space="preserve">• Nárezový stroj musí byť obsluhovaný zaškolenou osobou, ktorá ovláda všetky </w:t>
      </w:r>
      <w:proofErr w:type="spellStart"/>
      <w:r w:rsidRPr="00F45187">
        <w:rPr>
          <w:rFonts w:ascii="Times New Roman" w:eastAsia="Times New Roman" w:hAnsi="Times New Roman" w:cs="Times New Roman"/>
          <w:color w:val="000000"/>
          <w:sz w:val="24"/>
          <w:szCs w:val="24"/>
          <w:lang w:eastAsia="sk-SK"/>
        </w:rPr>
        <w:t>použivateľské</w:t>
      </w:r>
      <w:proofErr w:type="spellEnd"/>
      <w:r w:rsidRPr="00F45187">
        <w:rPr>
          <w:rFonts w:ascii="Times New Roman" w:eastAsia="Times New Roman" w:hAnsi="Times New Roman" w:cs="Times New Roman"/>
          <w:color w:val="000000"/>
          <w:sz w:val="24"/>
          <w:szCs w:val="24"/>
          <w:lang w:eastAsia="sk-SK"/>
        </w:rPr>
        <w:t xml:space="preserve"> a bezpečnostné upozornenia obsiahnuté v návode na použitie.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Toto je nárezový stroj pre rodinu. Toto zariadenie nie je určené na profesionálne používanie.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Napriek tomu, že zariadenie je vybavené rôznymi bezpečnostnými systémami, je zakázané dotýkať sa čepele noža alebo iných častí zariadenia, keď je zapnuté.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Pred začatím čistenia alebo každej údržby musí byť zariadenie odpojené z elektrickej siete.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V pravidelných časových periódach prosím kontrolujte stav napájacieho kábla a elektrických súčastí.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Nárezový stroj nepoužívajte na mrazené produkty alebo mäso a ryby s kosťami alebo produkty, ktoré nie sú potravinami.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V prípade, že čepeľ sa po viacnásobnom brúsení zmenší o viac ako 10 mm, obráťte sa prosím pre výmenu na technický servis.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Nikdy nevykonávajte samy opravy, vždy sa obráťte na odborný personál.</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Odborný výcvik 2. ročník 16.3.2021, 17.3.2021, 19.3.2021</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lang w:eastAsia="sk-SK"/>
        </w:rPr>
        <w:t>Nácvik krájania na nárezovom stroji</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Ovládanie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Ovládacie tlačidlo a kontrolná dióda sa nachádzajú na pravej strane podstavy. (obr. 2)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5745480" cy="3062605"/>
            <wp:effectExtent l="0" t="0" r="7620" b="4445"/>
            <wp:docPr id="30" name="Obrázok 30" descr="https://lh6.googleusercontent.com/WOds1AVH2HElMAAefK84n7Yc4PlxncUqwl7-IRgPOjc89T5pzjFhN471hHbd8tKys9wvJ01rBMLLxTP64vCPOF3tyVSAsdyQyxSPRD5vm7JZYwXbQps3gogqxEPtvgXtmABn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WOds1AVH2HElMAAefK84n7Yc4PlxncUqwl7-IRgPOjc89T5pzjFhN471hHbd8tKys9wvJ01rBMLLxTP64vCPOF3tyVSAsdyQyxSPRD5vm7JZYwXbQps3gogqxEPtvgXtmABnIb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480" cy="3062605"/>
                    </a:xfrm>
                    <a:prstGeom prst="rect">
                      <a:avLst/>
                    </a:prstGeom>
                    <a:noFill/>
                    <a:ln>
                      <a:noFill/>
                    </a:ln>
                  </pic:spPr>
                </pic:pic>
              </a:graphicData>
            </a:graphic>
          </wp:inline>
        </w:drawing>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1. Tlačidlo pre zapnutie a vypnutie zariadenia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2. Regulátor pre nastavenie šírky rezu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3. Mastenie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Umiestnenie jedla na nárezový stroj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Jedlo musí byť položené na tanieri len vtedy, keď je regulátor šírky rezu nastavený na pozícii nula a motor je vypnutý, čím sa predíde prípadným škodám.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Jedlo položené na posuvnom vozíku musí byť uchytené držiakom.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Ruka sa položí na držiak potravín a môže sa začať s krájaním.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V prípade, že je potravina dokonale rozkrájaná, použite prednú stranu držiaka, aby bola nastavená proti čepeli kotúča.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Po ukončení krájania vypnite motor a regulátor šírky rezu nastavte do pozície nula. Jedlo vezmite z taniera (obr. 3 – 4).</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5753735" cy="3070860"/>
            <wp:effectExtent l="0" t="0" r="0" b="0"/>
            <wp:docPr id="29" name="Obrázok 29" descr="https://lh3.googleusercontent.com/Wbeh4dl86X3QRMfbP-oQURYqJiENGiZV9-HfdMR5_157uK_RzBt8aCFYp0F-piAhSmaQkVWu6li1mIUtVfrzrAA_0_1bjACEkrDLVIOuK39VVa13rV55HWioDW3wZnnHv4Q8P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Wbeh4dl86X3QRMfbP-oQURYqJiENGiZV9-HfdMR5_157uK_RzBt8aCFYp0F-piAhSmaQkVWu6li1mIUtVfrzrAA_0_1bjACEkrDLVIOuK39VVa13rV55HWioDW3wZnnHv4Q8Pl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735" cy="3070860"/>
                    </a:xfrm>
                    <a:prstGeom prst="rect">
                      <a:avLst/>
                    </a:prstGeom>
                    <a:noFill/>
                    <a:ln>
                      <a:noFill/>
                    </a:ln>
                  </pic:spPr>
                </pic:pic>
              </a:graphicData>
            </a:graphic>
          </wp:inline>
        </w:drawing>
      </w:r>
    </w:p>
    <w:p w:rsidR="00A55CA8" w:rsidRDefault="00A55CA8" w:rsidP="00264C75"/>
    <w:p w:rsidR="00F45187" w:rsidRDefault="00F45187" w:rsidP="00264C75"/>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lastRenderedPageBreak/>
        <w:t>OV 4. týždeň</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Odborný výcvik 2. ročník 23.3.2021, 24.3.2021, 26.3.2021</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Nácvik krájania na nárezovom stroji</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Brúsenie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Brúsenie je veľmi dôležitý proces pri používaní zariadenia. Musí sa uskutočniť vždy vtedy, keď nie je rez rovný. Časový interval tohto procesu závisí od používania a od druhu krájaných produktov. Pred začatím brúsenia je nevyhnutné dôkladné očistenie celého zariadenia a tiež starostlivé odstránenie mastnôt z kotúča.</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Brúsenie pevný brúsny kotúč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1. Zapojte elektrický konektor do elektrickej siete.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2. Odstráňte otočný gombík ako je na obr. 11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3. Zodvihnite brúsne zariadenie a otočte o 180°, aby sa kotúč nachádzal medzi obidvomi šmirgľami (obr. 12 - 13)</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xml:space="preserve"> 4. Otočný gombík znovu </w:t>
      </w:r>
      <w:proofErr w:type="spellStart"/>
      <w:r w:rsidRPr="00F45187">
        <w:rPr>
          <w:rFonts w:ascii="Times New Roman" w:eastAsia="Times New Roman" w:hAnsi="Times New Roman" w:cs="Times New Roman"/>
          <w:color w:val="000000"/>
          <w:sz w:val="24"/>
          <w:szCs w:val="24"/>
          <w:lang w:eastAsia="sk-SK"/>
        </w:rPr>
        <w:t>našróbujte</w:t>
      </w:r>
      <w:proofErr w:type="spellEnd"/>
      <w:r w:rsidRPr="00F45187">
        <w:rPr>
          <w:rFonts w:ascii="Times New Roman" w:eastAsia="Times New Roman" w:hAnsi="Times New Roman" w:cs="Times New Roman"/>
          <w:color w:val="000000"/>
          <w:sz w:val="24"/>
          <w:szCs w:val="24"/>
          <w:lang w:eastAsia="sk-SK"/>
        </w:rPr>
        <w:t xml:space="preserve"> až kým nebude brúsne zariadenie pevne uchytené.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5. Zatlačte tlačidlo „A“ minimálne na 5 – 10 sekúnd na prešmirgľovanie (obr. 14).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6. Na niekoľko sekúnd zatlačte tlačidlo „B“ pre odstránenie prípadných ostrín (obr. 14) </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7. Zariadenie vypnite a dajte brúsne zariadenie do pôvodnej pozície.</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7875905" cy="4192270"/>
            <wp:effectExtent l="0" t="0" r="0" b="0"/>
            <wp:docPr id="34" name="Obrázok 34" descr="https://lh4.googleusercontent.com/lcFRt5QLpmQGw_ibNcbnQHGtA1VgacAi1qEdOc83xg5gwmkeAN-t2HSZZPdAP3C6-WGhrKp64oMCsAA78Lb4oVG26mtuNywB5ZCc6dwvZQmjkIInhDivLUQFdPtqT9JMfGfU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lcFRt5QLpmQGw_ibNcbnQHGtA1VgacAi1qEdOc83xg5gwmkeAN-t2HSZZPdAP3C6-WGhrKp64oMCsAA78Lb4oVG26mtuNywB5ZCc6dwvZQmjkIInhDivLUQFdPtqT9JMfGfULG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75905" cy="4192270"/>
                    </a:xfrm>
                    <a:prstGeom prst="rect">
                      <a:avLst/>
                    </a:prstGeom>
                    <a:noFill/>
                    <a:ln>
                      <a:noFill/>
                    </a:ln>
                  </pic:spPr>
                </pic:pic>
              </a:graphicData>
            </a:graphic>
          </wp:inline>
        </w:drawing>
      </w:r>
      <w:r w:rsidRPr="00F45187">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5745480" cy="3062605"/>
            <wp:effectExtent l="0" t="0" r="7620" b="4445"/>
            <wp:docPr id="33" name="Obrázok 33" descr="https://lh6.googleusercontent.com/MYx7Rx677ZgnXpaZ25w9IM9YJ3hkhFb_IUZGqR5RK_xGFo_N70X3spuxVQtNq2QYS_iRdxHKWcacSUNeRZ0EaBwzPk5JWzyor1ajyhHSTg5awM4KzpIcdPnrczjRGxK7vwU9i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MYx7Rx677ZgnXpaZ25w9IM9YJ3hkhFb_IUZGqR5RK_xGFo_N70X3spuxVQtNq2QYS_iRdxHKWcacSUNeRZ0EaBwzPk5JWzyor1ajyhHSTg5awM4KzpIcdPnrczjRGxK7vwU9iO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5480" cy="3062605"/>
                    </a:xfrm>
                    <a:prstGeom prst="rect">
                      <a:avLst/>
                    </a:prstGeom>
                    <a:noFill/>
                    <a:ln>
                      <a:noFill/>
                    </a:ln>
                  </pic:spPr>
                </pic:pic>
              </a:graphicData>
            </a:graphic>
          </wp:inline>
        </w:drawing>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Odborný výcvik 2. ročník 23.3.2021, 24.3.2021, 26.3.2021</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b/>
          <w:bCs/>
          <w:color w:val="000000"/>
          <w:sz w:val="24"/>
          <w:szCs w:val="24"/>
          <w:lang w:eastAsia="sk-SK"/>
        </w:rPr>
        <w:t>Čistenie strojov, drobná údržba</w:t>
      </w:r>
    </w:p>
    <w:p w:rsidR="00F45187" w:rsidRPr="00F45187" w:rsidRDefault="00F45187" w:rsidP="00F45187">
      <w:pPr>
        <w:spacing w:after="0" w:line="240" w:lineRule="auto"/>
        <w:rPr>
          <w:rFonts w:ascii="Times New Roman" w:eastAsia="Times New Roman" w:hAnsi="Times New Roman" w:cs="Times New Roman"/>
          <w:sz w:val="24"/>
          <w:szCs w:val="24"/>
          <w:lang w:eastAsia="sk-SK"/>
        </w:rPr>
      </w:pPr>
      <w:r w:rsidRPr="00F45187">
        <w:rPr>
          <w:rFonts w:ascii="Times New Roman" w:eastAsia="Times New Roman" w:hAnsi="Times New Roman" w:cs="Times New Roman"/>
          <w:color w:val="000000"/>
          <w:sz w:val="24"/>
          <w:szCs w:val="24"/>
          <w:lang w:eastAsia="sk-SK"/>
        </w:rPr>
        <w:t xml:space="preserve">Čistenie vo všeobecnosti a čistiace prostriedky Pred každou údržbou alebo čistením sa presvedčite, že hlavný spínač je vypnutý a napájací kábel je odpojený z elektrickej siete. Každodenné starostlivé čistenie zariadenia je nevyhnutné pre dlhodobú bezporuchovú prevádzku. Napriek mnohým bezpečnostným opatreniam je potrebné dávať veľký pozor pri zaobchádzaní s kotúčom, aby sa predišlo prípadným zraneniam. Zariadenie môže byť umývané s normálnymi neutrálnymi čistiacimi prostriedkami, ktoré neobsahujú sódu alebo </w:t>
      </w:r>
      <w:r w:rsidRPr="00F45187">
        <w:rPr>
          <w:rFonts w:ascii="Times New Roman" w:eastAsia="Times New Roman" w:hAnsi="Times New Roman" w:cs="Times New Roman"/>
          <w:color w:val="000000"/>
          <w:sz w:val="24"/>
          <w:szCs w:val="24"/>
          <w:lang w:eastAsia="sk-SK"/>
        </w:rPr>
        <w:lastRenderedPageBreak/>
        <w:t xml:space="preserve">alkohol. Čistenie odnímateľných častí nie je možné vykonávať v umývačkách riadu, pretože by mohli byť poškodené </w:t>
      </w:r>
      <w:proofErr w:type="spellStart"/>
      <w:r w:rsidRPr="00F45187">
        <w:rPr>
          <w:rFonts w:ascii="Times New Roman" w:eastAsia="Times New Roman" w:hAnsi="Times New Roman" w:cs="Times New Roman"/>
          <w:color w:val="000000"/>
          <w:sz w:val="24"/>
          <w:szCs w:val="24"/>
          <w:lang w:eastAsia="sk-SK"/>
        </w:rPr>
        <w:t>eloxovaním</w:t>
      </w:r>
      <w:proofErr w:type="spellEnd"/>
      <w:r w:rsidRPr="00F45187">
        <w:rPr>
          <w:rFonts w:ascii="Times New Roman" w:eastAsia="Times New Roman" w:hAnsi="Times New Roman" w:cs="Times New Roman"/>
          <w:color w:val="000000"/>
          <w:sz w:val="24"/>
          <w:szCs w:val="24"/>
          <w:lang w:eastAsia="sk-SK"/>
        </w:rPr>
        <w:t>.</w:t>
      </w:r>
    </w:p>
    <w:p w:rsidR="00F45187" w:rsidRDefault="00F45187" w:rsidP="00264C75">
      <w:bookmarkStart w:id="0" w:name="_GoBack"/>
      <w:bookmarkEnd w:id="0"/>
    </w:p>
    <w:p w:rsidR="00A55CA8" w:rsidRPr="00B252D0" w:rsidRDefault="00A55CA8" w:rsidP="00A55CA8">
      <w:pPr>
        <w:spacing w:after="240" w:line="240" w:lineRule="auto"/>
        <w:rPr>
          <w:rFonts w:ascii="Times New Roman" w:eastAsia="Times New Roman" w:hAnsi="Times New Roman" w:cs="Times New Roman"/>
          <w:sz w:val="24"/>
          <w:szCs w:val="24"/>
          <w:lang w:eastAsia="sk-SK"/>
        </w:rPr>
      </w:pPr>
    </w:p>
    <w:p w:rsidR="00A55CA8" w:rsidRPr="00B252D0" w:rsidRDefault="00A55CA8" w:rsidP="00A55CA8">
      <w:pPr>
        <w:spacing w:line="240" w:lineRule="auto"/>
        <w:jc w:val="center"/>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8"/>
          <w:szCs w:val="28"/>
          <w:lang w:eastAsia="sk-SK"/>
        </w:rPr>
        <w:t>Nácvik manipulácie s paletovým vozíkom v predajni</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4"/>
          <w:szCs w:val="24"/>
          <w:lang w:eastAsia="sk-SK"/>
        </w:rPr>
        <w:t>Zásady manipulácie: </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pri manipulácii s tovarom dbáme na to, aby sme tovar nepoškodili, nerozbili, </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dodržiavame obmenu zásob, </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s tovarom manipulujeme podľa druhu na určené miesto, </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pri manipulácii s tovarom na paletu ukladáme, ťažký tovar dole a ľahší hore, </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tovar, ktorý prijíma cudzie pachy ukladáme oddelene, </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s tovarom manipulujeme bezpečne, </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tovar vždy kladieme na paletu pre ľahšiu manipuláciu, </w:t>
      </w:r>
    </w:p>
    <w:p w:rsidR="00A55CA8" w:rsidRPr="00B252D0" w:rsidRDefault="00A55CA8" w:rsidP="00A55CA8">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 tovar nekladieme na podlahu, nesmie sa dotýkať stien.</w:t>
      </w:r>
    </w:p>
    <w:p w:rsidR="00A55CA8" w:rsidRPr="00B252D0" w:rsidRDefault="00A55CA8" w:rsidP="00A55CA8">
      <w:pPr>
        <w:spacing w:after="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4"/>
          <w:szCs w:val="24"/>
          <w:lang w:eastAsia="sk-SK"/>
        </w:rPr>
        <w:t>Bezpečnostné predpisy:</w:t>
      </w:r>
      <w:r w:rsidRPr="00B252D0">
        <w:rPr>
          <w:rFonts w:ascii="Times New Roman" w:eastAsia="Times New Roman" w:hAnsi="Times New Roman" w:cs="Times New Roman"/>
          <w:b/>
          <w:bCs/>
          <w:i/>
          <w:iCs/>
          <w:color w:val="000000"/>
          <w:sz w:val="24"/>
          <w:szCs w:val="24"/>
          <w:lang w:eastAsia="sk-SK"/>
        </w:rPr>
        <w:t xml:space="preserve"> </w:t>
      </w:r>
      <w:r w:rsidRPr="00B252D0">
        <w:rPr>
          <w:rFonts w:ascii="Times New Roman" w:eastAsia="Times New Roman" w:hAnsi="Times New Roman" w:cs="Times New Roman"/>
          <w:color w:val="000000"/>
          <w:sz w:val="24"/>
          <w:szCs w:val="24"/>
          <w:lang w:eastAsia="sk-SK"/>
        </w:rPr>
        <w:t>pri manipulácii s tovarom dbáme na vlastnú bezpečnosť, musíme zabezpečiť priechodnosť uličiek medzi regálmi, zvlášť venujeme pozornosť tovaru zo skla, porcelánu, keramiky - pozor pri manipulácií s paletovým vozíkom, ktorý na predajni musí byť </w:t>
      </w:r>
    </w:p>
    <w:p w:rsidR="00A55CA8" w:rsidRPr="00B252D0" w:rsidRDefault="00A55CA8" w:rsidP="00A55CA8">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000000"/>
          <w:sz w:val="24"/>
          <w:szCs w:val="24"/>
          <w:lang w:eastAsia="sk-SK"/>
        </w:rPr>
        <w:t>viditeľne označený. Pri presune tovaru po predajni dbáme na bezpečnosť zákazníkov.</w:t>
      </w:r>
    </w:p>
    <w:p w:rsidR="00A55CA8" w:rsidRDefault="00A55CA8" w:rsidP="00A55CA8">
      <w:r w:rsidRPr="00B252D0">
        <w:rPr>
          <w:rFonts w:ascii="Times New Roman" w:eastAsia="Times New Roman" w:hAnsi="Times New Roman" w:cs="Times New Roman"/>
          <w:sz w:val="24"/>
          <w:szCs w:val="24"/>
          <w:lang w:eastAsia="sk-SK"/>
        </w:rPr>
        <w:br/>
      </w:r>
    </w:p>
    <w:sectPr w:rsidR="00A55C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DEA"/>
    <w:multiLevelType w:val="multilevel"/>
    <w:tmpl w:val="18000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6F3882"/>
    <w:multiLevelType w:val="multilevel"/>
    <w:tmpl w:val="4A6EE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09A1F71"/>
    <w:multiLevelType w:val="multilevel"/>
    <w:tmpl w:val="F8F0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A03092"/>
    <w:multiLevelType w:val="multilevel"/>
    <w:tmpl w:val="0010A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4218B7"/>
    <w:multiLevelType w:val="multilevel"/>
    <w:tmpl w:val="911E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968"/>
    <w:rsid w:val="001A5115"/>
    <w:rsid w:val="00241F43"/>
    <w:rsid w:val="00264C75"/>
    <w:rsid w:val="002D41C3"/>
    <w:rsid w:val="00375D4C"/>
    <w:rsid w:val="003C250A"/>
    <w:rsid w:val="00536741"/>
    <w:rsid w:val="005C3048"/>
    <w:rsid w:val="00775DD1"/>
    <w:rsid w:val="00A55CA8"/>
    <w:rsid w:val="00B15968"/>
    <w:rsid w:val="00DE7999"/>
    <w:rsid w:val="00F4518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D41C3"/>
  </w:style>
  <w:style w:type="paragraph" w:styleId="Nadpis3">
    <w:name w:val="heading 3"/>
    <w:basedOn w:val="Normlny"/>
    <w:next w:val="Normlny"/>
    <w:link w:val="Nadpis3Char"/>
    <w:uiPriority w:val="9"/>
    <w:semiHidden/>
    <w:unhideWhenUsed/>
    <w:qFormat/>
    <w:rsid w:val="00264C7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D41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4Char">
    <w:name w:val="Nadpis 4 Char"/>
    <w:basedOn w:val="Predvolenpsmoodseku"/>
    <w:link w:val="Nadpis4"/>
    <w:uiPriority w:val="9"/>
    <w:semiHidden/>
    <w:rsid w:val="002D41C3"/>
    <w:rPr>
      <w:rFonts w:asciiTheme="majorHAnsi" w:eastAsiaTheme="majorEastAsia" w:hAnsiTheme="majorHAnsi" w:cstheme="majorBidi"/>
      <w:b/>
      <w:bCs/>
      <w:i/>
      <w:iCs/>
      <w:color w:val="4F81BD" w:themeColor="accent1"/>
    </w:rPr>
  </w:style>
  <w:style w:type="paragraph" w:styleId="Normlnywebov">
    <w:name w:val="Normal (Web)"/>
    <w:basedOn w:val="Normlny"/>
    <w:uiPriority w:val="99"/>
    <w:unhideWhenUsed/>
    <w:rsid w:val="002D41C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tab-span">
    <w:name w:val="apple-tab-span"/>
    <w:basedOn w:val="Predvolenpsmoodseku"/>
    <w:rsid w:val="002D41C3"/>
  </w:style>
  <w:style w:type="paragraph" w:styleId="Textbubliny">
    <w:name w:val="Balloon Text"/>
    <w:basedOn w:val="Normlny"/>
    <w:link w:val="TextbublinyChar"/>
    <w:uiPriority w:val="99"/>
    <w:semiHidden/>
    <w:unhideWhenUsed/>
    <w:rsid w:val="00375D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75D4C"/>
    <w:rPr>
      <w:rFonts w:ascii="Tahoma" w:hAnsi="Tahoma" w:cs="Tahoma"/>
      <w:sz w:val="16"/>
      <w:szCs w:val="16"/>
    </w:rPr>
  </w:style>
  <w:style w:type="character" w:customStyle="1" w:styleId="Nadpis3Char">
    <w:name w:val="Nadpis 3 Char"/>
    <w:basedOn w:val="Predvolenpsmoodseku"/>
    <w:link w:val="Nadpis3"/>
    <w:uiPriority w:val="9"/>
    <w:semiHidden/>
    <w:rsid w:val="00264C7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D41C3"/>
  </w:style>
  <w:style w:type="paragraph" w:styleId="Nadpis3">
    <w:name w:val="heading 3"/>
    <w:basedOn w:val="Normlny"/>
    <w:next w:val="Normlny"/>
    <w:link w:val="Nadpis3Char"/>
    <w:uiPriority w:val="9"/>
    <w:semiHidden/>
    <w:unhideWhenUsed/>
    <w:qFormat/>
    <w:rsid w:val="00264C7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D41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4Char">
    <w:name w:val="Nadpis 4 Char"/>
    <w:basedOn w:val="Predvolenpsmoodseku"/>
    <w:link w:val="Nadpis4"/>
    <w:uiPriority w:val="9"/>
    <w:semiHidden/>
    <w:rsid w:val="002D41C3"/>
    <w:rPr>
      <w:rFonts w:asciiTheme="majorHAnsi" w:eastAsiaTheme="majorEastAsia" w:hAnsiTheme="majorHAnsi" w:cstheme="majorBidi"/>
      <w:b/>
      <w:bCs/>
      <w:i/>
      <w:iCs/>
      <w:color w:val="4F81BD" w:themeColor="accent1"/>
    </w:rPr>
  </w:style>
  <w:style w:type="paragraph" w:styleId="Normlnywebov">
    <w:name w:val="Normal (Web)"/>
    <w:basedOn w:val="Normlny"/>
    <w:uiPriority w:val="99"/>
    <w:unhideWhenUsed/>
    <w:rsid w:val="002D41C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tab-span">
    <w:name w:val="apple-tab-span"/>
    <w:basedOn w:val="Predvolenpsmoodseku"/>
    <w:rsid w:val="002D41C3"/>
  </w:style>
  <w:style w:type="paragraph" w:styleId="Textbubliny">
    <w:name w:val="Balloon Text"/>
    <w:basedOn w:val="Normlny"/>
    <w:link w:val="TextbublinyChar"/>
    <w:uiPriority w:val="99"/>
    <w:semiHidden/>
    <w:unhideWhenUsed/>
    <w:rsid w:val="00375D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75D4C"/>
    <w:rPr>
      <w:rFonts w:ascii="Tahoma" w:hAnsi="Tahoma" w:cs="Tahoma"/>
      <w:sz w:val="16"/>
      <w:szCs w:val="16"/>
    </w:rPr>
  </w:style>
  <w:style w:type="character" w:customStyle="1" w:styleId="Nadpis3Char">
    <w:name w:val="Nadpis 3 Char"/>
    <w:basedOn w:val="Predvolenpsmoodseku"/>
    <w:link w:val="Nadpis3"/>
    <w:uiPriority w:val="9"/>
    <w:semiHidden/>
    <w:rsid w:val="00264C7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4767">
      <w:bodyDiv w:val="1"/>
      <w:marLeft w:val="0"/>
      <w:marRight w:val="0"/>
      <w:marTop w:val="0"/>
      <w:marBottom w:val="0"/>
      <w:divBdr>
        <w:top w:val="none" w:sz="0" w:space="0" w:color="auto"/>
        <w:left w:val="none" w:sz="0" w:space="0" w:color="auto"/>
        <w:bottom w:val="none" w:sz="0" w:space="0" w:color="auto"/>
        <w:right w:val="none" w:sz="0" w:space="0" w:color="auto"/>
      </w:divBdr>
    </w:div>
    <w:div w:id="70548285">
      <w:bodyDiv w:val="1"/>
      <w:marLeft w:val="0"/>
      <w:marRight w:val="0"/>
      <w:marTop w:val="0"/>
      <w:marBottom w:val="0"/>
      <w:divBdr>
        <w:top w:val="none" w:sz="0" w:space="0" w:color="auto"/>
        <w:left w:val="none" w:sz="0" w:space="0" w:color="auto"/>
        <w:bottom w:val="none" w:sz="0" w:space="0" w:color="auto"/>
        <w:right w:val="none" w:sz="0" w:space="0" w:color="auto"/>
      </w:divBdr>
    </w:div>
    <w:div w:id="314186330">
      <w:bodyDiv w:val="1"/>
      <w:marLeft w:val="0"/>
      <w:marRight w:val="0"/>
      <w:marTop w:val="0"/>
      <w:marBottom w:val="0"/>
      <w:divBdr>
        <w:top w:val="none" w:sz="0" w:space="0" w:color="auto"/>
        <w:left w:val="none" w:sz="0" w:space="0" w:color="auto"/>
        <w:bottom w:val="none" w:sz="0" w:space="0" w:color="auto"/>
        <w:right w:val="none" w:sz="0" w:space="0" w:color="auto"/>
      </w:divBdr>
    </w:div>
    <w:div w:id="416249669">
      <w:bodyDiv w:val="1"/>
      <w:marLeft w:val="0"/>
      <w:marRight w:val="0"/>
      <w:marTop w:val="0"/>
      <w:marBottom w:val="0"/>
      <w:divBdr>
        <w:top w:val="none" w:sz="0" w:space="0" w:color="auto"/>
        <w:left w:val="none" w:sz="0" w:space="0" w:color="auto"/>
        <w:bottom w:val="none" w:sz="0" w:space="0" w:color="auto"/>
        <w:right w:val="none" w:sz="0" w:space="0" w:color="auto"/>
      </w:divBdr>
    </w:div>
    <w:div w:id="831793961">
      <w:bodyDiv w:val="1"/>
      <w:marLeft w:val="0"/>
      <w:marRight w:val="0"/>
      <w:marTop w:val="0"/>
      <w:marBottom w:val="0"/>
      <w:divBdr>
        <w:top w:val="none" w:sz="0" w:space="0" w:color="auto"/>
        <w:left w:val="none" w:sz="0" w:space="0" w:color="auto"/>
        <w:bottom w:val="none" w:sz="0" w:space="0" w:color="auto"/>
        <w:right w:val="none" w:sz="0" w:space="0" w:color="auto"/>
      </w:divBdr>
    </w:div>
    <w:div w:id="865018649">
      <w:bodyDiv w:val="1"/>
      <w:marLeft w:val="0"/>
      <w:marRight w:val="0"/>
      <w:marTop w:val="0"/>
      <w:marBottom w:val="0"/>
      <w:divBdr>
        <w:top w:val="none" w:sz="0" w:space="0" w:color="auto"/>
        <w:left w:val="none" w:sz="0" w:space="0" w:color="auto"/>
        <w:bottom w:val="none" w:sz="0" w:space="0" w:color="auto"/>
        <w:right w:val="none" w:sz="0" w:space="0" w:color="auto"/>
      </w:divBdr>
    </w:div>
    <w:div w:id="988905372">
      <w:bodyDiv w:val="1"/>
      <w:marLeft w:val="0"/>
      <w:marRight w:val="0"/>
      <w:marTop w:val="0"/>
      <w:marBottom w:val="0"/>
      <w:divBdr>
        <w:top w:val="none" w:sz="0" w:space="0" w:color="auto"/>
        <w:left w:val="none" w:sz="0" w:space="0" w:color="auto"/>
        <w:bottom w:val="none" w:sz="0" w:space="0" w:color="auto"/>
        <w:right w:val="none" w:sz="0" w:space="0" w:color="auto"/>
      </w:divBdr>
    </w:div>
    <w:div w:id="1723476307">
      <w:bodyDiv w:val="1"/>
      <w:marLeft w:val="0"/>
      <w:marRight w:val="0"/>
      <w:marTop w:val="0"/>
      <w:marBottom w:val="0"/>
      <w:divBdr>
        <w:top w:val="none" w:sz="0" w:space="0" w:color="auto"/>
        <w:left w:val="none" w:sz="0" w:space="0" w:color="auto"/>
        <w:bottom w:val="none" w:sz="0" w:space="0" w:color="auto"/>
        <w:right w:val="none" w:sz="0" w:space="0" w:color="auto"/>
      </w:divBdr>
    </w:div>
    <w:div w:id="1904438233">
      <w:bodyDiv w:val="1"/>
      <w:marLeft w:val="0"/>
      <w:marRight w:val="0"/>
      <w:marTop w:val="0"/>
      <w:marBottom w:val="0"/>
      <w:divBdr>
        <w:top w:val="none" w:sz="0" w:space="0" w:color="auto"/>
        <w:left w:val="none" w:sz="0" w:space="0" w:color="auto"/>
        <w:bottom w:val="none" w:sz="0" w:space="0" w:color="auto"/>
        <w:right w:val="none" w:sz="0" w:space="0" w:color="auto"/>
      </w:divBdr>
    </w:div>
    <w:div w:id="212881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hyperlink" Target="https://www.exprestlac.sk/plagaty"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s://www.exprestlac.sk/plagaty"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https://www.exprestlac.sk/plagaty"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00985-F838-48AD-8BA6-7B2C74708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36</Pages>
  <Words>6072</Words>
  <Characters>34612</Characters>
  <Application>Microsoft Office Word</Application>
  <DocSecurity>0</DocSecurity>
  <Lines>288</Lines>
  <Paragraphs>81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7</cp:revision>
  <dcterms:created xsi:type="dcterms:W3CDTF">2021-03-29T06:58:00Z</dcterms:created>
  <dcterms:modified xsi:type="dcterms:W3CDTF">2021-03-29T09:46:00Z</dcterms:modified>
</cp:coreProperties>
</file>