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Empatia w relacji</w:t>
      </w:r>
    </w:p>
    <w:p w:rsidR="00AD6EB9" w:rsidRDefault="00D83BE4" w:rsidP="00AD6EB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Badacze rozwoju człowieka, psychologowie, pedagodzy i terapeuci od lat definiują zjawisko empatii i przypisują jej różne cechy. </w:t>
      </w: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Empatia rozumiana jest jako swoista zdolność rozumienia drugiego człowieka – jego potrzeb i emocji – oraz umiejętność współodczuwania z nim.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D83BE4" w:rsidRPr="00AD6EB9" w:rsidRDefault="00D83BE4" w:rsidP="00AD6EB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To gotowość na pochylenie się nad jego wartościami, uczuciami i aktualnymi przeżyciami. Marshall B. Rosenberg mówi o niej jako o </w:t>
      </w: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„pełnym szacunku rozumieniu cudzych doświadczeń”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. I rzeczywiście, kiedy decydujemy się na empatię i empatyczną komunikację z dzieckiem, wykazujemy szczere zainteresowanie tym, czego doznaje i co odczuwa, i towarzyszymy mu w każdej, również najtrudniejszej dlań sytuacji.</w:t>
      </w:r>
    </w:p>
    <w:p w:rsidR="00D83BE4" w:rsidRPr="00AD6EB9" w:rsidRDefault="00D83BE4" w:rsidP="00D83B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4"/>
          <w:sz w:val="28"/>
          <w:szCs w:val="28"/>
          <w:lang w:eastAsia="pl-PL"/>
        </w:rPr>
      </w:pP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Neurobiologiczne podstawy empatii</w:t>
      </w:r>
    </w:p>
    <w:p w:rsidR="00D83BE4" w:rsidRPr="00AD6EB9" w:rsidRDefault="00D83BE4" w:rsidP="00AD6EB9">
      <w:pPr>
        <w:shd w:val="clear" w:color="auto" w:fill="FFFFFF"/>
        <w:spacing w:after="30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Neuronaukowcy</w:t>
      </w:r>
      <w:proofErr w:type="spellEnd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sugerują, że jest ona w dużym stopniu powiązana z działaniem grupy komórek nerwowych, zwanych neuronami lustrzanymi. Badania wykazują bowiem, że osoby, które uzyskują najwyższe wyniki w testach badających poziom empatii, charakteryzują się najwyższym poziomem aktywacji obszarów mózgu, w których występują te komórki nerwowe.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Mimo że naukowcy nie odkryli jeszcze wszystkich tajemnic działania tych niezwykle inteligentnych komórek nerwowych, dowodzą oni, że neurony lustrzane odgrywają istotną rolę w zakresie funkcjonowania wielu procesów kierujących życiem społecznym oraz są ważnym mechanizmem powstawania reakcji empatycznej.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Można zatem uznać, że otaczających nas ludzi poznajemy niejako za sprawą neurobiologicznego rezonansu.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 Gdy przyglądamy się czynności wykonywanej przez drugiego człowieka oraz widzimy, jak reaguje on w określonych sytuacjach, w nas samych aktywuje się własny program neurobiologiczny. Ten sam, który prowadzi nas do wykonania podobnych działań lub do podobnego zachowania co u osoby, którą obserwujemy. Nawet w chwili, w której ktoś jedynie opowiada o swoim doświadczeniu, w mózgu jego słuchacza następuje wzrost aktywności neuronów odpowiadających za podobne lub te same przeżycia (których on sam mógłby doświadczyć).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obliczu zebranych informacji i wniosków płynących z licznych badań można pokusić się o stwierdzenie, że układ neuronów lustrzanych jest podłożem 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wzajemnego emocjonalnego zrozumienia. Twierdzenie, że na każdym kroku i w każdej sytuacji rezonujemy z drugim człowiekiem, nabiera więc głębszego znaczenia.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Jak w praktyce wykorzystać obecność neuronów lustrzanych?</w:t>
      </w:r>
    </w:p>
    <w:p w:rsidR="00D83BE4" w:rsidRPr="00AD6EB9" w:rsidRDefault="00D83BE4" w:rsidP="00AD6EB9">
      <w:pPr>
        <w:shd w:val="clear" w:color="auto" w:fill="FFFFFF"/>
        <w:spacing w:after="30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By móc odpowiedzieć na to pytanie, należy podkreślić fundamentalną kwestię: fakt istnienia neuronów lustrzanych w mózgu każdego dziecka nie definiuje tego, że będzie ono w swoim późniejszym życiu zawsze w takim samym stopniu przejawiało szczere, świadome i głębokie postawy empatyczne wobec innych ludzi; że będzie potrafiło zrozumieć ich uczucia, punkt widzenia, trudne emocje, troski, reakcje i motywy kierujące ich </w:t>
      </w:r>
      <w:proofErr w:type="spellStart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zachowaniami</w:t>
      </w:r>
      <w:proofErr w:type="spellEnd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Dziecko (również w swojej dorosłości) zawsze będzie rezonowało z drugim człowiekiem, jednak poziom tego rezonowania zależny będzie w dużej mierze (poza czynnikami genetycznymi, na które zasadniczo nie mamy wpływu) od warunków środowiskowych, w jakich dziecko dorasta w pierwszych latach swojego życia. Wszystko, czego doświadcza młody mózg, ma bowiem wpływ na jego strukturę. Połączenia neuronalne i to, co zostanie w nich zapisane jako pewnego rodzaju wzorce działania, będą determinowały zachowania dziecka w określony sposób.</w:t>
      </w:r>
    </w:p>
    <w:p w:rsidR="00D83BE4" w:rsidRPr="00AD6EB9" w:rsidRDefault="00D83BE4" w:rsidP="00D83B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Jak wykazuje światowej sławy badacz mózgu Joachim Bauer – neurony lustrzane rozwijają się najbardziej intensywnie w wieku przedszkolnym i na samym początku szkolnej edukacji.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 Aby wzmacniać ich funkcję i działanie, zarówno rodzice dziecka, jak i nauczyciele winni w taki sposób organizować przestrzeń rozwoju młodych ludzi, aby była ona możliwie najlepszym gruntem pod naturalne uczenie się empatii. (</w:t>
      </w: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3)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Jak mózg uczy się empatii? 5 rzeczy, o których warto pamiętać: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1. Mózg dziecka uczy się empatii przez naśladowanie i obserwację</w:t>
      </w:r>
    </w:p>
    <w:p w:rsidR="00D83BE4" w:rsidRPr="00AD6EB9" w:rsidRDefault="00D83BE4" w:rsidP="00AD6EB9">
      <w:pPr>
        <w:shd w:val="clear" w:color="auto" w:fill="FFFFFF"/>
        <w:spacing w:after="30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A zawdzięcza to swoim niezwykle czułym systemom lustrzanym. Już od najmłodszych lat można zaobserwować, jak bardzo sprawnie dzieci imitują pewne ruchy i zachowania swoich rodziców i opiekunów. Potrafią też niebywale szybko odczytać intencje dorosłego i się do nich dostroić. Wyczuwają stany emocjonalne rodzica i zupełnie nieświadomie się do nich dopasowują. Kiedy dorosły jest rozdrażniony lub zestresowany, dziecko szybko wyczuwa jego nastrój i zaczyna z nim rezonować – staje się np. podobnie zniecierpliwione czy zaniepokojone.</w:t>
      </w:r>
    </w:p>
    <w:p w:rsidR="00D83BE4" w:rsidRPr="00AD6EB9" w:rsidRDefault="00D83BE4" w:rsidP="00AD6EB9">
      <w:pPr>
        <w:shd w:val="clear" w:color="auto" w:fill="FFFFFF"/>
        <w:spacing w:after="30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lastRenderedPageBreak/>
        <w:t>Dzieci naśladują również postawy rodziców wobec siebie i innych ludzi. Uczą się wówczas, jak radzić sobie z trudnymi emocjami. Jak komunikować się z innymi ludźmi, jak reagować na ich zachowania i uczucia.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Warto zatem pamiętać, że to, w  jaki sposób obchodzimy się z samym sobą oraz z innymi osobami z naszego otoczenia, jest odbierane przez młodego człowieka jako naturalny wzór do naśladowania.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 Dziecko dostrzega, jak rodzic czy nauczyciel przeżywa różne uczucia, nawet jeśli nie zostały one wypowiedziane: czy potrafi zaopiekować się sobą i swoimi potrzebami albo czy potrafi być czuły i wrażliwy na uczucia innych ludzi (męża, rodzeństwa, pozostałych uczniów w szkole itd.), a następnie powiela podobne sposoby funkcjonowania w swojej codzienności – swoim kontakcie ze sobą i z innymi osobami. W jego mózgu bardzo szybko utrwalają się takie wzorce </w:t>
      </w:r>
      <w:proofErr w:type="spellStart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zachowań</w:t>
      </w:r>
      <w:proofErr w:type="spellEnd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, jakich uczy się od swojego otoczenia…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2. Dziecko uczy się empatii poprzez samoświadomość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Dzieci nieustannie poszukują w słowach, gestach i </w:t>
      </w:r>
      <w:proofErr w:type="spellStart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zachowaniach</w:t>
      </w:r>
      <w:proofErr w:type="spellEnd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rodziców i nauczycieli swojego lustrzanego odbicia. Przekonują się w ten sposób, że ktoś się nimi opiekuje, zauważa je, uznaje za ważne. Chcą dowiedzieć się, kim są i jak oceniają je inni ludzie. Dlatego lustrzane odbicie w oczach rodzica lub nauczyciela ma dla dzieci i młodzieży bardzo duże znaczenie.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3. Dziecko uczy się empatii od uważnych dorosłych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Jeżeli młodzi ludzie mogą na co dzień doświadczać pełnych uważności, wrażliwości na ich uczucia i wszystkie emocje relacji z dorosłymi, najpewniej będą oni naturalnie wykazywali podobne zdolności teraz i w swojej dorosłości. Jeżeli jednak otoczenie, w którym przebywają, okaże się zupełnie niewrażliwe na ich emocjonalny i psychiczny rozwój, mogą mieć trudności w doświadczaniu najprostszych nawet wyzwań codzienności, w relacjach interpersonalnych, a nawet kłopoty zdrowotne.</w:t>
      </w:r>
    </w:p>
    <w:p w:rsidR="00AD6EB9" w:rsidRDefault="00D83BE4" w:rsidP="00AD6EB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Liczne badania potwierdzają, że u dzieci, które w pierwszych latach nie zaznały empatycznej relacji z bliskimi im osobami, ryzyko pojawienia się emocjonalnej niestabilności będzie znacznie podwyższone</w:t>
      </w:r>
      <w:r w:rsidR="00AD6EB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D83BE4" w:rsidRPr="00AD6EB9" w:rsidRDefault="00D83BE4" w:rsidP="00AD6EB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Empatia to również uważność na gestykulację, mimikę i ruchy drugiego człowieka (mówiące o jego granicach, potrzebach i pragnieniach). </w:t>
      </w: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Dlatego warto zadbać o życzliwą komunikację z dziećmi na co dzień 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 czule odpowiadać na ich emocjonalne potrzeby, każdorazowo pochylać się ich nad 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emocjami i różnymi przeżyciami, spokojnie rozmawiać o tym, co myślą i czują, z czego może to wynikać i jak można postąpić w podobnej sytuacji w przyszłości.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4. Dziecko i jego mózg ćwiczy empatię w naturalnych sytuacjach komunikacyjnych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Badania pokazują, że posiadamy zdolność do empatii i wyostrzony zmysł moralny już od pierwszych miesięcy życia. Jako dorośli możemy wykorzystać ten fakt w codziennej praktyce z dzieckiem. Możemy wesprzeć u niego rozwój cech społecznych – w pierwszej kolejności rozpoznać je, następnie wzmacniać poprzez nazwanie ich oraz bycie otwartym na ich pełną ekspresję.</w:t>
      </w:r>
    </w:p>
    <w:p w:rsidR="00D83BE4" w:rsidRPr="00AD6EB9" w:rsidRDefault="00D83BE4" w:rsidP="00D83B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Bardzo często zdarza się tak, że kiedy małe dziecko zauważy, że inne dziecko bądź dorosły doświadczają czegoś niemiłego (skaleczą się, przewrócą albo uderzą) – wykonuje ono zupełnie nieświadomie jakąś czynność, która w jego mniemaniu mogłaby przynieść ulgę cierpiącemu. Przykładowo podaje płaczącemu dziecku jakąś zabawkę do rączki albo podchodzi do rodzica ze swoją </w:t>
      </w:r>
      <w:proofErr w:type="spellStart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przytulanką</w:t>
      </w:r>
      <w:proofErr w:type="spellEnd"/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. W takich sytuacjach dorośli często reagują słowami: </w:t>
      </w: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„Jaś nie potrzebuje teraz twojej zabawki. Boli go kolano, więc to nie pomoże”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 albo </w:t>
      </w: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„Skaleczyłam się, zamiast misia przydałby mi się plaster”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. Dziecko nie rozumie takich uwag, a co więcej, zaczyna wówczas kojarzyć swoje naturalne altruistyczne postawy z odrzuceniem.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Warto uświadomić sobie, że małe dziecko na początku swojego życia niekoniecznie bierze pod uwagę czyjeś potrzeby i preferencje, bo to związane jest z myśleniem abstrakcyjnym, na które maluch nie jest jeszcze gotowy.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 Doceńmy jednak jego starania, wyjaśniając perspektywę drugiej osoby i przebieg zaistniałej sytuacji. Rozmawiajmy o to, co się wydarzyło, okażmy wdzięczność dziecku za jego formę niesienia pomocy, wyjaśnijmy, co może czuć cierpiąca osoba, i zapytajmy wspólnie, co byłoby jej najbardziej pomocne w określonej sytuacji. </w:t>
      </w:r>
      <w:r w:rsidRPr="00AD6EB9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Ćwiczmy empatię na każdym kroku, w zwykłych codziennych sytuacjach, a mózg dziecka zapisze wszelkie ważne dane i zakoduje je długoterminowo.</w:t>
      </w: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 Później odpowiednio je przetworzy i w przyszłości wykorzysta w bardziej zawiłych, acz w swej istocie podobnych okolicznościach.</w:t>
      </w:r>
    </w:p>
    <w:p w:rsidR="00D83BE4" w:rsidRPr="00AD6EB9" w:rsidRDefault="00D83BE4" w:rsidP="00D83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bookmarkStart w:id="0" w:name="_GoBack"/>
      <w:bookmarkEnd w:id="0"/>
      <w:r w:rsidRPr="00AD6EB9"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  <w:t>Umiejętność skupienia się na jednej tylko czynności oraz autentyczne zaangażowanie są podstawą empatii</w:t>
      </w:r>
    </w:p>
    <w:p w:rsidR="00D83BE4" w:rsidRPr="00AD6EB9" w:rsidRDefault="00D83BE4" w:rsidP="00D83BE4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color w:val="000000"/>
          <w:sz w:val="28"/>
          <w:szCs w:val="28"/>
          <w:lang w:eastAsia="pl-PL"/>
        </w:rPr>
        <w:t>Aby móc szczerze i autentycznie wsłuchać się w drugiego człowieka – w jego uczucia, potrzeby i doznania, warto umieć koncentrować swoją uwagę na werbalnym i niewerbalnym przekazie, który płynie od osoby doznającej bólu/trudnych emocji. Wbrew pozorom to wielka sztuka, ale można ją rozwijać poprzez ćwiczenie uważności – bycia obecnym i ś</w:t>
      </w:r>
      <w:r w:rsidR="00D101BE">
        <w:rPr>
          <w:rFonts w:eastAsia="Times New Roman" w:cstheme="minorHAnsi"/>
          <w:color w:val="000000"/>
          <w:sz w:val="28"/>
          <w:szCs w:val="28"/>
          <w:lang w:eastAsia="pl-PL"/>
        </w:rPr>
        <w:t>wiadomym bieżącej chwili (w</w:t>
      </w:r>
    </w:p>
    <w:p w:rsidR="00D83BE4" w:rsidRPr="00AD6EB9" w:rsidRDefault="00D83BE4" w:rsidP="00D83BE4">
      <w:pPr>
        <w:shd w:val="clear" w:color="auto" w:fill="FFFFFF"/>
        <w:spacing w:beforeAutospacing="1" w:after="0" w:afterAutospacing="1" w:line="240" w:lineRule="auto"/>
        <w:outlineLvl w:val="2"/>
        <w:rPr>
          <w:rFonts w:eastAsia="Times New Roman" w:cstheme="minorHAnsi"/>
          <w:b/>
          <w:bCs/>
          <w:color w:val="000000"/>
          <w:spacing w:val="-10"/>
          <w:sz w:val="28"/>
          <w:szCs w:val="28"/>
          <w:lang w:eastAsia="pl-PL"/>
        </w:rPr>
      </w:pPr>
      <w:r w:rsidRPr="00AD6EB9">
        <w:rPr>
          <w:rFonts w:eastAsia="Times New Roman" w:cstheme="minorHAnsi"/>
          <w:b/>
          <w:bCs/>
          <w:i/>
          <w:iCs/>
          <w:color w:val="000000"/>
          <w:spacing w:val="-10"/>
          <w:sz w:val="28"/>
          <w:szCs w:val="28"/>
          <w:bdr w:val="none" w:sz="0" w:space="0" w:color="auto" w:frame="1"/>
          <w:lang w:eastAsia="pl-PL"/>
        </w:rPr>
        <w:lastRenderedPageBreak/>
        <w:t>Przypisy:</w:t>
      </w:r>
    </w:p>
    <w:p w:rsidR="00D83BE4" w:rsidRPr="00AD6EB9" w:rsidRDefault="00D101BE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6" w:history="1">
        <w:r w:rsidR="00D83BE4" w:rsidRPr="00AD6EB9">
          <w:rPr>
            <w:rFonts w:eastAsia="Times New Roman" w:cstheme="minorHAnsi"/>
            <w:i/>
            <w:iCs/>
            <w:color w:val="32373C"/>
            <w:sz w:val="28"/>
            <w:szCs w:val="28"/>
            <w:u w:val="single"/>
            <w:bdr w:val="none" w:sz="0" w:space="0" w:color="auto" w:frame="1"/>
            <w:lang w:eastAsia="pl-PL"/>
          </w:rPr>
          <w:t>http://oepf.org/sites/default/files/Mirrors%20in%20the%20Mind.pdf</w:t>
        </w:r>
      </w:hyperlink>
    </w:p>
    <w:p w:rsidR="00D83BE4" w:rsidRPr="00AD6EB9" w:rsidRDefault="00D83BE4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Singer T.,  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Seymour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B…,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O’Doherty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J,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Kaube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H, Dolan RJ.,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Frith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CD.: 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Empathy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for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Pain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Involves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the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Affective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but not Sensory Components of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Pain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, “Science”, 20.02.2004.</w:t>
      </w:r>
    </w:p>
    <w:p w:rsidR="00D83BE4" w:rsidRPr="00AD6EB9" w:rsidRDefault="00D83BE4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por. Bauer J., Empatia. Co potrafią neurony lustrzane, PWN, Warszawa 2008.</w:t>
      </w:r>
    </w:p>
    <w:p w:rsidR="00D83BE4" w:rsidRPr="00AD6EB9" w:rsidRDefault="00D83BE4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Hüther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G., Kim jesteśmy – a kim moglibyśmy być, Grupa Wydawnicza Literatura Inspiruje Sp. z o.o., Słupsk 2015, s. 83-84.</w:t>
      </w:r>
    </w:p>
    <w:p w:rsidR="00D83BE4" w:rsidRPr="00AD6EB9" w:rsidRDefault="00D83BE4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Bauer J., Co z tą szkołą, Grupa Wydawnicza Literatura Inspiruje sp. z.o.o. Słupsk 2015, s. 173.</w:t>
      </w:r>
    </w:p>
    <w:p w:rsidR="00D83BE4" w:rsidRPr="00AD6EB9" w:rsidRDefault="00D83BE4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por. Alvarez C., Prawa naturalne dziecka,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CoJaNaTo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, Warszawa 2017, s. 572-578.</w:t>
      </w:r>
    </w:p>
    <w:p w:rsidR="00D83BE4" w:rsidRPr="00AD6EB9" w:rsidRDefault="00D83BE4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por. Richard J. Davidson, Sharon </w:t>
      </w:r>
      <w:proofErr w:type="spellStart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Begley</w:t>
      </w:r>
      <w:proofErr w:type="spellEnd"/>
      <w:r w:rsidRPr="00AD6EB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, Życie emocjonalne mózgu, 2013.</w:t>
      </w:r>
    </w:p>
    <w:p w:rsidR="0000414D" w:rsidRPr="00AD6EB9" w:rsidRDefault="00D101BE" w:rsidP="00D83B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7" w:history="1">
        <w:r w:rsidR="0000414D" w:rsidRPr="00AD6EB9">
          <w:rPr>
            <w:rStyle w:val="Hipercze"/>
            <w:rFonts w:cstheme="minorHAnsi"/>
            <w:sz w:val="28"/>
            <w:szCs w:val="28"/>
          </w:rPr>
          <w:t>https://dziecisawazne.pl/mozg-dziecka-uczy-sie-empatii/</w:t>
        </w:r>
      </w:hyperlink>
    </w:p>
    <w:p w:rsidR="008F5BF0" w:rsidRPr="00AD6EB9" w:rsidRDefault="008F5BF0">
      <w:pPr>
        <w:rPr>
          <w:rFonts w:cstheme="minorHAnsi"/>
          <w:sz w:val="28"/>
          <w:szCs w:val="28"/>
        </w:rPr>
      </w:pPr>
    </w:p>
    <w:sectPr w:rsidR="008F5BF0" w:rsidRPr="00AD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139"/>
    <w:multiLevelType w:val="multilevel"/>
    <w:tmpl w:val="E4CA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94"/>
    <w:rsid w:val="0000414D"/>
    <w:rsid w:val="00672A96"/>
    <w:rsid w:val="008F5BF0"/>
    <w:rsid w:val="00AD6EB9"/>
    <w:rsid w:val="00BC7994"/>
    <w:rsid w:val="00D101BE"/>
    <w:rsid w:val="00D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3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3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83B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83B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B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B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3B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3B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83BE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BE4"/>
    <w:rPr>
      <w:b/>
      <w:bCs/>
    </w:rPr>
  </w:style>
  <w:style w:type="character" w:styleId="Uwydatnienie">
    <w:name w:val="Emphasis"/>
    <w:basedOn w:val="Domylnaczcionkaakapitu"/>
    <w:uiPriority w:val="20"/>
    <w:qFormat/>
    <w:rsid w:val="00D83BE4"/>
    <w:rPr>
      <w:i/>
      <w:iCs/>
    </w:rPr>
  </w:style>
  <w:style w:type="paragraph" w:customStyle="1" w:styleId="has-text-align-center">
    <w:name w:val="has-text-align-center"/>
    <w:basedOn w:val="Normalny"/>
    <w:rsid w:val="00D8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BE4"/>
    <w:rPr>
      <w:color w:val="0000FF"/>
      <w:u w:val="single"/>
    </w:rPr>
  </w:style>
  <w:style w:type="character" w:customStyle="1" w:styleId="ugb-highlight">
    <w:name w:val="ugb-highlight"/>
    <w:basedOn w:val="Domylnaczcionkaakapitu"/>
    <w:rsid w:val="00D83BE4"/>
  </w:style>
  <w:style w:type="character" w:customStyle="1" w:styleId="ugb-button--inner">
    <w:name w:val="ugb-button--inner"/>
    <w:basedOn w:val="Domylnaczcionkaakapitu"/>
    <w:rsid w:val="00D83BE4"/>
  </w:style>
  <w:style w:type="paragraph" w:customStyle="1" w:styleId="has-text-color">
    <w:name w:val="has-text-color"/>
    <w:basedOn w:val="Normalny"/>
    <w:rsid w:val="00D8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3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3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83B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83B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B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B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3B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3B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83BE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BE4"/>
    <w:rPr>
      <w:b/>
      <w:bCs/>
    </w:rPr>
  </w:style>
  <w:style w:type="character" w:styleId="Uwydatnienie">
    <w:name w:val="Emphasis"/>
    <w:basedOn w:val="Domylnaczcionkaakapitu"/>
    <w:uiPriority w:val="20"/>
    <w:qFormat/>
    <w:rsid w:val="00D83BE4"/>
    <w:rPr>
      <w:i/>
      <w:iCs/>
    </w:rPr>
  </w:style>
  <w:style w:type="paragraph" w:customStyle="1" w:styleId="has-text-align-center">
    <w:name w:val="has-text-align-center"/>
    <w:basedOn w:val="Normalny"/>
    <w:rsid w:val="00D8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BE4"/>
    <w:rPr>
      <w:color w:val="0000FF"/>
      <w:u w:val="single"/>
    </w:rPr>
  </w:style>
  <w:style w:type="character" w:customStyle="1" w:styleId="ugb-highlight">
    <w:name w:val="ugb-highlight"/>
    <w:basedOn w:val="Domylnaczcionkaakapitu"/>
    <w:rsid w:val="00D83BE4"/>
  </w:style>
  <w:style w:type="character" w:customStyle="1" w:styleId="ugb-button--inner">
    <w:name w:val="ugb-button--inner"/>
    <w:basedOn w:val="Domylnaczcionkaakapitu"/>
    <w:rsid w:val="00D83BE4"/>
  </w:style>
  <w:style w:type="paragraph" w:customStyle="1" w:styleId="has-text-color">
    <w:name w:val="has-text-color"/>
    <w:basedOn w:val="Normalny"/>
    <w:rsid w:val="00D8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30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11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0368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34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826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714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3458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27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63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5440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22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310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ziecisawazne.pl/mozg-dziecka-uczy-sie-empat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pf.org/sites/default/files/Mirrors%20in%20the%20Min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Psycholog</cp:lastModifiedBy>
  <cp:revision>3</cp:revision>
  <dcterms:created xsi:type="dcterms:W3CDTF">2020-06-21T19:55:00Z</dcterms:created>
  <dcterms:modified xsi:type="dcterms:W3CDTF">2020-06-21T20:11:00Z</dcterms:modified>
</cp:coreProperties>
</file>