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B" w:rsidRPr="000A6A7B" w:rsidRDefault="000A6A7B" w:rsidP="000A6A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28"/>
          <w:szCs w:val="28"/>
          <w:u w:val="single"/>
          <w:lang w:eastAsia="sk-SK"/>
        </w:rPr>
      </w:pPr>
      <w:r w:rsidRPr="000A6A7B">
        <w:rPr>
          <w:rFonts w:ascii="Times New Roman" w:eastAsia="Times New Roman" w:hAnsi="Times New Roman" w:cs="Times New Roman"/>
          <w:b/>
          <w:color w:val="2C2C2C"/>
          <w:kern w:val="36"/>
          <w:sz w:val="28"/>
          <w:szCs w:val="28"/>
          <w:u w:val="single"/>
          <w:lang w:eastAsia="sk-SK"/>
        </w:rPr>
        <w:t xml:space="preserve">Príprava  </w:t>
      </w:r>
      <w:proofErr w:type="spellStart"/>
      <w:r w:rsidRPr="000A6A7B">
        <w:rPr>
          <w:rFonts w:ascii="Times New Roman" w:eastAsia="Times New Roman" w:hAnsi="Times New Roman" w:cs="Times New Roman"/>
          <w:b/>
          <w:color w:val="2C2C2C"/>
          <w:kern w:val="36"/>
          <w:sz w:val="28"/>
          <w:szCs w:val="28"/>
          <w:u w:val="single"/>
          <w:lang w:eastAsia="sk-SK"/>
        </w:rPr>
        <w:t>Štafetiek</w:t>
      </w:r>
      <w:proofErr w:type="spellEnd"/>
      <w:r w:rsidRPr="000A6A7B">
        <w:rPr>
          <w:rFonts w:ascii="Times New Roman" w:eastAsia="Times New Roman" w:hAnsi="Times New Roman" w:cs="Times New Roman"/>
          <w:b/>
          <w:color w:val="2C2C2C"/>
          <w:kern w:val="36"/>
          <w:sz w:val="28"/>
          <w:szCs w:val="28"/>
          <w:u w:val="single"/>
          <w:lang w:eastAsia="sk-SK"/>
        </w:rPr>
        <w:t xml:space="preserve">  - </w:t>
      </w:r>
      <w:proofErr w:type="spellStart"/>
      <w:r w:rsidRPr="000A6A7B">
        <w:rPr>
          <w:rFonts w:ascii="Times New Roman" w:eastAsia="Times New Roman" w:hAnsi="Times New Roman" w:cs="Times New Roman"/>
          <w:b/>
          <w:color w:val="2C2C2C"/>
          <w:kern w:val="36"/>
          <w:sz w:val="28"/>
          <w:szCs w:val="28"/>
          <w:u w:val="single"/>
          <w:lang w:eastAsia="sk-SK"/>
        </w:rPr>
        <w:t>roládky</w:t>
      </w:r>
      <w:proofErr w:type="spellEnd"/>
    </w:p>
    <w:p w:rsidR="000A6A7B" w:rsidRPr="000A6A7B" w:rsidRDefault="000A6A7B" w:rsidP="000A6A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sk-SK"/>
        </w:rPr>
      </w:pPr>
    </w:p>
    <w:p w:rsidR="000A6A7B" w:rsidRPr="000A6A7B" w:rsidRDefault="000A6A7B" w:rsidP="000A6A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C2C2C"/>
          <w:sz w:val="35"/>
          <w:szCs w:val="35"/>
          <w:lang w:eastAsia="sk-SK"/>
        </w:rPr>
      </w:pPr>
      <w:r w:rsidRPr="000A6A7B">
        <w:rPr>
          <w:rFonts w:ascii="Times New Roman" w:eastAsia="Times New Roman" w:hAnsi="Times New Roman" w:cs="Times New Roman"/>
          <w:noProof/>
          <w:color w:val="2E2E2E"/>
          <w:sz w:val="25"/>
          <w:szCs w:val="25"/>
          <w:lang w:eastAsia="sk-SK"/>
        </w:rPr>
        <w:drawing>
          <wp:anchor distT="0" distB="0" distL="114300" distR="114300" simplePos="0" relativeHeight="251658240" behindDoc="1" locked="0" layoutInCell="1" allowOverlap="1" wp14:anchorId="2809879F" wp14:editId="10A4AABE">
            <wp:simplePos x="0" y="0"/>
            <wp:positionH relativeFrom="column">
              <wp:posOffset>2578100</wp:posOffset>
            </wp:positionH>
            <wp:positionV relativeFrom="paragraph">
              <wp:posOffset>134620</wp:posOffset>
            </wp:positionV>
            <wp:extent cx="307467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3" y="21404"/>
                <wp:lineTo x="21413" y="0"/>
                <wp:lineTo x="0" y="0"/>
              </wp:wrapPolygon>
            </wp:wrapTight>
            <wp:docPr id="13" name="Obrázok 13" descr="Štafetky - roládky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afetky - roládky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15"/>
                    <a:stretch/>
                  </pic:blipFill>
                  <pic:spPr bwMode="auto">
                    <a:xfrm>
                      <a:off x="0" y="0"/>
                      <a:ext cx="30746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B">
        <w:rPr>
          <w:rFonts w:ascii="Times New Roman" w:eastAsia="Times New Roman" w:hAnsi="Times New Roman" w:cs="Times New Roman"/>
          <w:color w:val="2C2C2C"/>
          <w:sz w:val="35"/>
          <w:szCs w:val="35"/>
          <w:lang w:eastAsia="sk-SK"/>
        </w:rPr>
        <w:t>Suroviny</w:t>
      </w:r>
    </w:p>
    <w:p w:rsidR="000A6A7B" w:rsidRPr="000A6A7B" w:rsidRDefault="000A6A7B" w:rsidP="000A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0A6A7B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 </w:t>
      </w:r>
    </w:p>
    <w:tbl>
      <w:tblPr>
        <w:tblW w:w="3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56"/>
        <w:gridCol w:w="1999"/>
      </w:tblGrid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vaječný bielok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cukor kryštál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orechy vlašské mleté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múka hladká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Krém: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múka hladká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maslo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káva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mlieko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cukor mletý (práškový)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maslo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rum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Poleva: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čokoláda na varenie</w:t>
              </w:r>
            </w:hyperlink>
          </w:p>
        </w:tc>
      </w:tr>
      <w:tr w:rsidR="000A6A7B" w:rsidRPr="000A6A7B" w:rsidTr="000A6A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A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6A7B" w:rsidRPr="000A6A7B" w:rsidRDefault="000A6A7B" w:rsidP="000A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0A6A7B">
                <w:rPr>
                  <w:rFonts w:ascii="Times New Roman" w:eastAsia="Times New Roman" w:hAnsi="Times New Roman" w:cs="Times New Roman"/>
                  <w:color w:val="2E2E2E"/>
                  <w:sz w:val="24"/>
                  <w:szCs w:val="24"/>
                  <w:lang w:eastAsia="sk-SK"/>
                </w:rPr>
                <w:t>tuk 100%</w:t>
              </w:r>
            </w:hyperlink>
          </w:p>
        </w:tc>
      </w:tr>
    </w:tbl>
    <w:p w:rsidR="000A6A7B" w:rsidRPr="000A6A7B" w:rsidRDefault="000A6A7B" w:rsidP="000A6A7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</w:pPr>
      <w:r w:rsidRPr="000A6A7B">
        <w:rPr>
          <w:rFonts w:ascii="Times New Roman" w:eastAsia="Times New Roman" w:hAnsi="Times New Roman" w:cs="Times New Roman"/>
          <w:noProof/>
          <w:color w:val="2E2E2E"/>
          <w:sz w:val="25"/>
          <w:szCs w:val="25"/>
          <w:lang w:eastAsia="sk-SK"/>
        </w:rPr>
        <w:drawing>
          <wp:anchor distT="0" distB="0" distL="114300" distR="114300" simplePos="0" relativeHeight="251660288" behindDoc="1" locked="0" layoutInCell="1" allowOverlap="1" wp14:anchorId="5CAE378C" wp14:editId="2295DA57">
            <wp:simplePos x="0" y="0"/>
            <wp:positionH relativeFrom="column">
              <wp:posOffset>3490595</wp:posOffset>
            </wp:positionH>
            <wp:positionV relativeFrom="paragraph">
              <wp:posOffset>50165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9" name="Obrázok 9" descr="https://bonvivani.sk/sites/default/files/styles/teaser_thumbnail/public/9482.jpg?itok=_9Kkj7EI">
              <a:hlinkClick xmlns:a="http://schemas.openxmlformats.org/drawingml/2006/main" r:id="rId21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nvivani.sk/sites/default/files/styles/teaser_thumbnail/public/9482.jpg?itok=_9Kkj7EI">
                      <a:hlinkClick r:id="rId21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B">
        <w:rPr>
          <w:rFonts w:ascii="Times New Roman" w:eastAsia="Times New Roman" w:hAnsi="Times New Roman" w:cs="Times New Roman"/>
          <w:noProof/>
          <w:color w:val="2E2E2E"/>
          <w:sz w:val="25"/>
          <w:szCs w:val="25"/>
          <w:lang w:eastAsia="sk-SK"/>
        </w:rPr>
        <w:drawing>
          <wp:anchor distT="0" distB="0" distL="114300" distR="114300" simplePos="0" relativeHeight="251659264" behindDoc="1" locked="0" layoutInCell="1" allowOverlap="1" wp14:anchorId="69E60555" wp14:editId="386783E4">
            <wp:simplePos x="0" y="0"/>
            <wp:positionH relativeFrom="column">
              <wp:posOffset>4586605</wp:posOffset>
            </wp:positionH>
            <wp:positionV relativeFrom="paragraph">
              <wp:posOffset>50165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7" name="Obrázok 7" descr="https://bonvivani.sk/sites/default/files/styles/teaser_thumbnail/public/9484.jpg?itok=Sndsu6y5">
              <a:hlinkClick xmlns:a="http://schemas.openxmlformats.org/drawingml/2006/main" r:id="rId23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nvivani.sk/sites/default/files/styles/teaser_thumbnail/public/9484.jpg?itok=Sndsu6y5">
                      <a:hlinkClick r:id="rId23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V prípade </w:t>
      </w:r>
      <w:proofErr w:type="spellStart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>štafetiek</w:t>
      </w:r>
      <w:proofErr w:type="spellEnd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 je dobré bielky odvážiť. Orientačne je to asi 7-8 bielkov. Ale záleží od veľkosti vajec. Bielky vyšľaháme a postupne do nich </w:t>
      </w:r>
      <w:proofErr w:type="spellStart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>prišľahávame</w:t>
      </w:r>
      <w:proofErr w:type="spellEnd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 cukor. Potom už len zľahka primiešame pomleté orechy a múku. Túto hmotu rozotrieme na dva papiere, ktoré na plechu upečieme. Pred pečením cesto sitkom jemne poprášime mletým cukrom. Pečieme v rúre rozohriatej na 200 stupňov asi 8 minút, nie príliš tmavé, aby sa nelámali. Cesto po upečení ide pekne odlúpnuť, je tvárne a vychladnuté ho rozdelíme po dĺžke </w:t>
      </w:r>
      <w:proofErr w:type="spellStart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>radielkom</w:t>
      </w:r>
      <w:proofErr w:type="spellEnd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 na tri pruhy.</w:t>
      </w:r>
      <w:r w:rsidRPr="000A6A7B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sk-SK"/>
        </w:rPr>
        <w:t> </w:t>
      </w:r>
    </w:p>
    <w:p w:rsidR="000A6A7B" w:rsidRPr="000A6A7B" w:rsidRDefault="000A6A7B" w:rsidP="000A6A7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</w:pPr>
      <w:r w:rsidRPr="000A6A7B">
        <w:rPr>
          <w:rFonts w:ascii="Times New Roman" w:eastAsia="Times New Roman" w:hAnsi="Times New Roman" w:cs="Times New Roman"/>
          <w:noProof/>
          <w:color w:val="2E2E2E"/>
          <w:sz w:val="25"/>
          <w:szCs w:val="25"/>
          <w:lang w:eastAsia="sk-SK"/>
        </w:rPr>
        <w:drawing>
          <wp:anchor distT="0" distB="0" distL="114300" distR="114300" simplePos="0" relativeHeight="251663360" behindDoc="1" locked="0" layoutInCell="1" allowOverlap="1" wp14:anchorId="292072A4" wp14:editId="5CDAC5A8">
            <wp:simplePos x="0" y="0"/>
            <wp:positionH relativeFrom="column">
              <wp:posOffset>4925695</wp:posOffset>
            </wp:positionH>
            <wp:positionV relativeFrom="paragraph">
              <wp:posOffset>980440</wp:posOffset>
            </wp:positionV>
            <wp:extent cx="848995" cy="848995"/>
            <wp:effectExtent l="0" t="0" r="8255" b="8255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" name="Obrázok 1" descr="https://bonvivani.sk/sites/default/files/styles/teaser_thumbnail/public/9491.jpg?itok=0yyll3sn">
              <a:hlinkClick xmlns:a="http://schemas.openxmlformats.org/drawingml/2006/main" r:id="rId25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nvivani.sk/sites/default/files/styles/teaser_thumbnail/public/9491.jpg?itok=0yyll3sn">
                      <a:hlinkClick r:id="rId25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B">
        <w:rPr>
          <w:rFonts w:ascii="Times New Roman" w:eastAsia="Times New Roman" w:hAnsi="Times New Roman" w:cs="Times New Roman"/>
          <w:noProof/>
          <w:color w:val="2E2E2E"/>
          <w:sz w:val="25"/>
          <w:szCs w:val="25"/>
          <w:lang w:eastAsia="sk-SK"/>
        </w:rPr>
        <w:drawing>
          <wp:anchor distT="0" distB="0" distL="114300" distR="114300" simplePos="0" relativeHeight="251661312" behindDoc="1" locked="0" layoutInCell="1" allowOverlap="1" wp14:anchorId="7600DAF2" wp14:editId="19DC6FAD">
            <wp:simplePos x="0" y="0"/>
            <wp:positionH relativeFrom="column">
              <wp:posOffset>4063365</wp:posOffset>
            </wp:positionH>
            <wp:positionV relativeFrom="paragraph">
              <wp:posOffset>1006475</wp:posOffset>
            </wp:positionV>
            <wp:extent cx="861695" cy="861695"/>
            <wp:effectExtent l="0" t="0" r="0" b="0"/>
            <wp:wrapTight wrapText="bothSides">
              <wp:wrapPolygon edited="0">
                <wp:start x="0" y="0"/>
                <wp:lineTo x="0" y="21011"/>
                <wp:lineTo x="21011" y="21011"/>
                <wp:lineTo x="21011" y="0"/>
                <wp:lineTo x="0" y="0"/>
              </wp:wrapPolygon>
            </wp:wrapTight>
            <wp:docPr id="2" name="Obrázok 2" descr="https://bonvivani.sk/sites/default/files/styles/teaser_thumbnail/public/9490.jpg?itok=pPtD0on9">
              <a:hlinkClick xmlns:a="http://schemas.openxmlformats.org/drawingml/2006/main" r:id="rId27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nvivani.sk/sites/default/files/styles/teaser_thumbnail/public/9490.jpg?itok=pPtD0on9">
                      <a:hlinkClick r:id="rId27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B">
        <w:rPr>
          <w:rFonts w:ascii="Times New Roman" w:eastAsia="Times New Roman" w:hAnsi="Times New Roman" w:cs="Times New Roman"/>
          <w:noProof/>
          <w:color w:val="2E2E2E"/>
          <w:sz w:val="25"/>
          <w:szCs w:val="25"/>
          <w:lang w:eastAsia="sk-SK"/>
        </w:rPr>
        <w:drawing>
          <wp:anchor distT="0" distB="0" distL="114300" distR="114300" simplePos="0" relativeHeight="251662336" behindDoc="1" locked="0" layoutInCell="1" allowOverlap="1" wp14:anchorId="38B4F9C5" wp14:editId="11DEBDB5">
            <wp:simplePos x="0" y="0"/>
            <wp:positionH relativeFrom="column">
              <wp:posOffset>3175635</wp:posOffset>
            </wp:positionH>
            <wp:positionV relativeFrom="paragraph">
              <wp:posOffset>980440</wp:posOffset>
            </wp:positionV>
            <wp:extent cx="887730" cy="887730"/>
            <wp:effectExtent l="0" t="0" r="7620" b="762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3" name="Obrázok 3" descr="https://bonvivani.sk/sites/default/files/styles/teaser_thumbnail/public/9489.jpg?itok=2deJ-0nK">
              <a:hlinkClick xmlns:a="http://schemas.openxmlformats.org/drawingml/2006/main" r:id="rId29" tooltip="&quot;Kliknutím zväčš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nvivani.sk/sites/default/files/styles/teaser_thumbnail/public/9489.jpg?itok=2deJ-0nK">
                      <a:hlinkClick r:id="rId29" tooltip="&quot;Kliknutím zväčš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Krém pripravíme tak, že z 40g múky a 40g masla usmažíme svetlú zásmažku, pridáme kávu (prášok) a zalejeme mliekom. Hmotu prevaríme na kašu. Kávu môžeme použiť </w:t>
      </w:r>
      <w:proofErr w:type="spellStart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>nescu</w:t>
      </w:r>
      <w:proofErr w:type="spellEnd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, alebo pol na pol so zrnkovou. Necháme vychladnúť, občas premiešame. V miske vyšľaháme zmäknuté maslo s cukrom a </w:t>
      </w:r>
      <w:proofErr w:type="spellStart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>prišľaháme</w:t>
      </w:r>
      <w:proofErr w:type="spellEnd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 kávovú kašu. Dbáme na to, aby všetky suroviny mali rovnakú teplotu. Do krému nakoniec metličkou vmiešame lyžicu rumu.</w:t>
      </w:r>
    </w:p>
    <w:p w:rsidR="000A6A7B" w:rsidRPr="000A6A7B" w:rsidRDefault="000A6A7B" w:rsidP="000A6A7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</w:pPr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 xml:space="preserve">Krém nanesieme na pláty cesta do troch štvrtín a zavinieme </w:t>
      </w:r>
      <w:proofErr w:type="spellStart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>roládky</w:t>
      </w:r>
      <w:proofErr w:type="spellEnd"/>
      <w:r w:rsidRPr="000A6A7B"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  <w:t>. Poukladáme ich na plech a dáme stuhnúť do chladničky. Potom ich nakrájame asi na 5 cm kúsky a konce ponamáčame v čokoláde.</w:t>
      </w:r>
      <w:r w:rsidRPr="000A6A7B">
        <w:rPr>
          <w:rFonts w:ascii="Times New Roman" w:eastAsia="Times New Roman" w:hAnsi="Times New Roman" w:cs="Times New Roman"/>
          <w:noProof/>
          <w:color w:val="2E2E2E"/>
          <w:sz w:val="25"/>
          <w:szCs w:val="25"/>
          <w:lang w:eastAsia="sk-SK"/>
        </w:rPr>
        <w:t xml:space="preserve"> </w:t>
      </w:r>
    </w:p>
    <w:p w:rsidR="000A6A7B" w:rsidRPr="000A6A7B" w:rsidRDefault="000A6A7B" w:rsidP="000A6A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sk-SK"/>
        </w:rPr>
      </w:pPr>
    </w:p>
    <w:p w:rsidR="000A6A7B" w:rsidRPr="000A6A7B" w:rsidRDefault="000A6A7B" w:rsidP="000A6A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C2C2C"/>
          <w:sz w:val="35"/>
          <w:szCs w:val="35"/>
          <w:lang w:eastAsia="sk-SK"/>
        </w:rPr>
      </w:pPr>
    </w:p>
    <w:p w:rsidR="00B57C64" w:rsidRPr="000A6A7B" w:rsidRDefault="00B57C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7C64" w:rsidRPr="000A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593"/>
    <w:multiLevelType w:val="multilevel"/>
    <w:tmpl w:val="C288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B"/>
    <w:rsid w:val="000A6A7B"/>
    <w:rsid w:val="00B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A6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6A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6A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6A7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A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A6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6A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6A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6A7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A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12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960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1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1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17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0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5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06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4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2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3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1146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vivani.sk/surovina/vajecny-bielok" TargetMode="External"/><Relationship Id="rId13" Type="http://schemas.openxmlformats.org/officeDocument/2006/relationships/hyperlink" Target="https://bonvivani.sk/surovina/maslo" TargetMode="External"/><Relationship Id="rId18" Type="http://schemas.openxmlformats.org/officeDocument/2006/relationships/hyperlink" Target="https://bonvivani.sk/surovina/rum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bonvivani.sk/sites/default/files/styles/large/public/9482.jpg?itok=qCIifDj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onvivani.sk/surovina/muka-hladka" TargetMode="External"/><Relationship Id="rId17" Type="http://schemas.openxmlformats.org/officeDocument/2006/relationships/hyperlink" Target="https://bonvivani.sk/surovina/maslo" TargetMode="External"/><Relationship Id="rId25" Type="http://schemas.openxmlformats.org/officeDocument/2006/relationships/hyperlink" Target="https://bonvivani.sk/sites/default/files/styles/large/public/9491.jpg?itok=2vDPZKqp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nvivani.sk/surovina/cukor-mlety-praskovy" TargetMode="External"/><Relationship Id="rId20" Type="http://schemas.openxmlformats.org/officeDocument/2006/relationships/hyperlink" Target="https://bonvivani.sk/surovina/tuk-100" TargetMode="External"/><Relationship Id="rId29" Type="http://schemas.openxmlformats.org/officeDocument/2006/relationships/hyperlink" Target="https://bonvivani.sk/sites/default/files/styles/large/public/9489.jpg?itok=OUtAgt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nvivani.sk/sites/default/files/styles/large/public/recept/87/1227/9481.jpg?itok=wpnC0rD8" TargetMode="External"/><Relationship Id="rId11" Type="http://schemas.openxmlformats.org/officeDocument/2006/relationships/hyperlink" Target="https://bonvivani.sk/surovina/muka-hladka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nvivani.sk/surovina/mlieko" TargetMode="External"/><Relationship Id="rId23" Type="http://schemas.openxmlformats.org/officeDocument/2006/relationships/hyperlink" Target="https://bonvivani.sk/sites/default/files/styles/large/public/9484.jpg?itok=z8QVK09g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bonvivani.sk/surovina/orechy-vlasske-mlete" TargetMode="External"/><Relationship Id="rId19" Type="http://schemas.openxmlformats.org/officeDocument/2006/relationships/hyperlink" Target="https://bonvivani.sk/surovina/cokolada-na-vare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nvivani.sk/surovina/cukor-krystal" TargetMode="External"/><Relationship Id="rId14" Type="http://schemas.openxmlformats.org/officeDocument/2006/relationships/hyperlink" Target="https://bonvivani.sk/surovina/kava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bonvivani.sk/sites/default/files/styles/large/public/9490.jpg?itok=92Ek5mLl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2020-04-02T10:24:00Z</cp:lastPrinted>
  <dcterms:created xsi:type="dcterms:W3CDTF">2020-04-02T10:16:00Z</dcterms:created>
  <dcterms:modified xsi:type="dcterms:W3CDTF">2020-04-02T10:25:00Z</dcterms:modified>
</cp:coreProperties>
</file>