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FBF3" w14:textId="77777777" w:rsidR="004A4FFA" w:rsidRPr="00FC5A7E" w:rsidRDefault="004A4FFA" w:rsidP="004A4FFA">
      <w:pPr>
        <w:jc w:val="center"/>
        <w:rPr>
          <w:b/>
          <w:bCs/>
          <w:sz w:val="40"/>
          <w:szCs w:val="40"/>
        </w:rPr>
      </w:pPr>
      <w:r w:rsidRPr="00FC5A7E">
        <w:rPr>
          <w:b/>
          <w:bCs/>
          <w:sz w:val="40"/>
          <w:szCs w:val="40"/>
        </w:rPr>
        <w:t>O dysleksji</w:t>
      </w:r>
    </w:p>
    <w:p w14:paraId="047E7272" w14:textId="77777777" w:rsidR="004A4FFA" w:rsidRPr="004A4FFA" w:rsidRDefault="004A4FFA" w:rsidP="0084745A">
      <w:pPr>
        <w:ind w:firstLine="708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Dysleksja występuje u dzieci o prawidłowym rozwoju umysłowym, a nierzadko u dzieci bardzo zdolnych. Dodatkowo, aby stwierdzić dysleksję dziecko musi mieć sprawne narządy ruchu oraz zmysł wzroku i słuchu, a także zapewnioną odpowiednią opiekę wychowawczą i dydaktyczną.</w:t>
      </w:r>
    </w:p>
    <w:p w14:paraId="01F938BD" w14:textId="77777777" w:rsidR="004A4FFA" w:rsidRPr="004A4FFA" w:rsidRDefault="004A4FFA" w:rsidP="0084745A">
      <w:pPr>
        <w:jc w:val="both"/>
        <w:rPr>
          <w:sz w:val="24"/>
          <w:szCs w:val="24"/>
        </w:rPr>
      </w:pPr>
      <w:r w:rsidRPr="004A4FFA">
        <w:rPr>
          <w:sz w:val="24"/>
          <w:szCs w:val="24"/>
        </w:rPr>
        <w:t>Powszechnie panuje przekonanie, że terminu dysleksja używa się tylko w szkole i odnosi się go wyłącznie do dzieci szkolnych. Mówi się o uczniu z dysleksją, dziecku dyslektycznym, klasie dla uczniów dyslektycznych. Niekiedy stosuje się określenia ryzyko dysleksji albo dziecko ryzyka dysleksji. Tymczasem dysleksja to termin opisujący nie tylko trudności dzieci, ale także problemy młodzieży i osób dorosłych.</w:t>
      </w:r>
    </w:p>
    <w:p w14:paraId="51025C69" w14:textId="77777777" w:rsidR="004A4FFA" w:rsidRPr="004A4FFA" w:rsidRDefault="004A4FFA" w:rsidP="0084745A">
      <w:pPr>
        <w:jc w:val="both"/>
        <w:rPr>
          <w:sz w:val="24"/>
          <w:szCs w:val="24"/>
        </w:rPr>
      </w:pPr>
      <w:r w:rsidRPr="004A4FFA">
        <w:rPr>
          <w:sz w:val="24"/>
          <w:szCs w:val="24"/>
        </w:rPr>
        <w:t xml:space="preserve">Dysleksja to syndrom specyficznych trudności w uczeniu. Trudności te zmieniają się wraz z rozwojem dziecka – dlatego dysleksja nazywana jest dysleksją rozwojową. </w:t>
      </w:r>
    </w:p>
    <w:p w14:paraId="62A0195D" w14:textId="77777777" w:rsidR="004A4FFA" w:rsidRPr="004A4FFA" w:rsidRDefault="004A4FFA" w:rsidP="0084745A">
      <w:pPr>
        <w:jc w:val="both"/>
        <w:rPr>
          <w:b/>
          <w:bCs/>
          <w:sz w:val="24"/>
          <w:szCs w:val="24"/>
        </w:rPr>
      </w:pPr>
      <w:r w:rsidRPr="004A4FFA">
        <w:rPr>
          <w:b/>
          <w:bCs/>
          <w:sz w:val="24"/>
          <w:szCs w:val="24"/>
        </w:rPr>
        <w:t>Termin dysleksja rozwojowa obejmuje kilka rodzajów trudności do których należą:</w:t>
      </w:r>
    </w:p>
    <w:p w14:paraId="32F9E0E0" w14:textId="1B673694" w:rsidR="004A4FFA" w:rsidRPr="004A4FFA" w:rsidRDefault="004A4FFA" w:rsidP="0084745A">
      <w:pPr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A4FFA">
        <w:rPr>
          <w:b/>
          <w:bCs/>
          <w:sz w:val="24"/>
          <w:szCs w:val="24"/>
        </w:rPr>
        <w:t>dysleksja rozwojowa</w:t>
      </w:r>
      <w:r w:rsidRPr="004A4FFA">
        <w:rPr>
          <w:sz w:val="24"/>
          <w:szCs w:val="24"/>
        </w:rPr>
        <w:t xml:space="preserve"> – zespół specyficznych trudności w pisaniu i czytaniu,</w:t>
      </w:r>
    </w:p>
    <w:p w14:paraId="3734ADEB" w14:textId="265F9011" w:rsidR="004A4FFA" w:rsidRPr="004A4FFA" w:rsidRDefault="004A4FFA" w:rsidP="0084745A">
      <w:pPr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A4FFA">
        <w:rPr>
          <w:b/>
          <w:bCs/>
          <w:sz w:val="24"/>
          <w:szCs w:val="24"/>
        </w:rPr>
        <w:t>dysleksja</w:t>
      </w:r>
      <w:r w:rsidRPr="004A4FFA">
        <w:rPr>
          <w:sz w:val="24"/>
          <w:szCs w:val="24"/>
        </w:rPr>
        <w:t xml:space="preserve"> – specyficzne trudności w czytaniu, którym często towarzyszą trudności w pisaniu,</w:t>
      </w:r>
    </w:p>
    <w:p w14:paraId="7B00E137" w14:textId="53CBCF89" w:rsidR="004A4FFA" w:rsidRPr="004A4FFA" w:rsidRDefault="004A4FFA" w:rsidP="0084745A">
      <w:pPr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A4FFA">
        <w:rPr>
          <w:b/>
          <w:bCs/>
          <w:sz w:val="24"/>
          <w:szCs w:val="24"/>
        </w:rPr>
        <w:t>dysortografia</w:t>
      </w:r>
      <w:r w:rsidRPr="004A4FFA">
        <w:rPr>
          <w:sz w:val="24"/>
          <w:szCs w:val="24"/>
        </w:rPr>
        <w:t xml:space="preserve"> – specyficzne trudności z opanowaniem poprawnej pisowni (uczeń popełnia liczne błędy ortograficzne, chociaż zna reguły pisowni),</w:t>
      </w:r>
    </w:p>
    <w:p w14:paraId="6BCCFACE" w14:textId="1DE4DD76" w:rsidR="004A4FFA" w:rsidRPr="004A4FFA" w:rsidRDefault="004A4FFA" w:rsidP="0084745A">
      <w:pPr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A4FFA">
        <w:rPr>
          <w:b/>
          <w:bCs/>
          <w:sz w:val="24"/>
          <w:szCs w:val="24"/>
        </w:rPr>
        <w:t>dysgrafia</w:t>
      </w:r>
      <w:r w:rsidRPr="004A4FFA">
        <w:rPr>
          <w:sz w:val="24"/>
          <w:szCs w:val="24"/>
        </w:rPr>
        <w:t xml:space="preserve"> – trudności w opanowaniu właściwego poziomu graficznego pisma (tzw. brzydkie pismo).</w:t>
      </w:r>
    </w:p>
    <w:p w14:paraId="31BEAC8B" w14:textId="6BBD586B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 xml:space="preserve">Dysleksja rozwojowa najczęściej ujawnia się przez całe życie. Charakterystyczne dla niej objawy i symptomy można niwelować w wieku szkolnym poprzez terapię pedagogiczną, czyli specjalistyczną pomoc w postaci zajęć korekcyjno-kompensacyjnych z terapeutą lub specjalnie przygotowanym do tego nauczycielem. Można tez pracować samodzielnie, korzystając z odpowiednio przygotowanych ćwiczeń, na przykład z serii </w:t>
      </w:r>
      <w:proofErr w:type="spellStart"/>
      <w:r w:rsidRPr="004A4FFA">
        <w:rPr>
          <w:sz w:val="24"/>
          <w:szCs w:val="24"/>
        </w:rPr>
        <w:t>Orotgraffiti</w:t>
      </w:r>
      <w:proofErr w:type="spellEnd"/>
      <w:r w:rsidRPr="004A4FFA">
        <w:rPr>
          <w:sz w:val="24"/>
          <w:szCs w:val="24"/>
        </w:rPr>
        <w:t>. Trudności uczniów z dysleksją rozwojową mają różny charakter, który zależy od wieku dziecka oraz od stopnia nasilenia. Dysleksja może być stwierdzona u dziecka chodzącego do 4 klasy szkoły podstawowej. Wcześniej mówi się o ryzyku dysleksji.</w:t>
      </w:r>
    </w:p>
    <w:p w14:paraId="59F5F84E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</w:p>
    <w:p w14:paraId="15436531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 xml:space="preserve">Szacuje się, że w każdej klasie uczy się co najmniej jedno dziecko ze specyficznymi trudnościami. </w:t>
      </w:r>
    </w:p>
    <w:p w14:paraId="7AEE2623" w14:textId="4086FA76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 xml:space="preserve">10% populacji to lekkie przypadki dysleksji, a około 2–4 % ciężkie.  </w:t>
      </w:r>
    </w:p>
    <w:p w14:paraId="1D39FE29" w14:textId="77777777" w:rsidR="004A4FFA" w:rsidRPr="004A4FFA" w:rsidRDefault="004A4FFA" w:rsidP="0084745A">
      <w:pPr>
        <w:jc w:val="both"/>
        <w:rPr>
          <w:i/>
          <w:iCs/>
          <w:sz w:val="24"/>
          <w:szCs w:val="24"/>
          <w:u w:val="single"/>
        </w:rPr>
      </w:pPr>
      <w:r w:rsidRPr="004A4FFA">
        <w:rPr>
          <w:i/>
          <w:iCs/>
          <w:sz w:val="24"/>
          <w:szCs w:val="24"/>
          <w:u w:val="single"/>
        </w:rPr>
        <w:t>Paradoksy osób z dysleksją</w:t>
      </w:r>
    </w:p>
    <w:p w14:paraId="54D81EAB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 w:rsidRPr="004A4FFA">
        <w:rPr>
          <w:sz w:val="24"/>
          <w:szCs w:val="24"/>
        </w:rPr>
        <w:tab/>
        <w:t>spora liczba błędów, ale dobra znajomość ortografii (język polski),</w:t>
      </w:r>
    </w:p>
    <w:p w14:paraId="021D73AC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 w:rsidRPr="004A4FFA">
        <w:rPr>
          <w:sz w:val="24"/>
          <w:szCs w:val="24"/>
        </w:rPr>
        <w:tab/>
        <w:t>kłopoty z chronologią zdarzeń, ale dobra znajomość faktów (historia),</w:t>
      </w:r>
    </w:p>
    <w:p w14:paraId="3EEB3007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 w:rsidRPr="004A4FFA">
        <w:rPr>
          <w:sz w:val="24"/>
          <w:szCs w:val="24"/>
        </w:rPr>
        <w:tab/>
        <w:t>trudności w zapisie wyrazów, ale łatwa wymowa (języki obce),</w:t>
      </w:r>
    </w:p>
    <w:p w14:paraId="5F9E4C44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 w:rsidRPr="004A4FFA">
        <w:rPr>
          <w:sz w:val="24"/>
          <w:szCs w:val="24"/>
        </w:rPr>
        <w:tab/>
        <w:t>mylenie znaków matematycznych, ale dobra znajomość teorii (matematyka),</w:t>
      </w:r>
    </w:p>
    <w:p w14:paraId="56E0C7BC" w14:textId="77777777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 w:rsidRPr="004A4FFA">
        <w:rPr>
          <w:sz w:val="24"/>
          <w:szCs w:val="24"/>
        </w:rPr>
        <w:tab/>
        <w:t>trudności w czytaniu map, ale rozległa wiedza ogólna (geografia),</w:t>
      </w:r>
    </w:p>
    <w:p w14:paraId="1C505B9D" w14:textId="085B5AE1" w:rsidR="004A4FFA" w:rsidRPr="004A4FFA" w:rsidRDefault="004A4FFA" w:rsidP="0084745A">
      <w:pPr>
        <w:spacing w:after="0" w:line="240" w:lineRule="auto"/>
        <w:jc w:val="both"/>
        <w:rPr>
          <w:sz w:val="24"/>
          <w:szCs w:val="24"/>
        </w:rPr>
      </w:pPr>
      <w:r w:rsidRPr="004A4FFA">
        <w:rPr>
          <w:sz w:val="24"/>
          <w:szCs w:val="24"/>
        </w:rPr>
        <w:t>•</w:t>
      </w:r>
      <w:r w:rsidRPr="004A4FFA">
        <w:rPr>
          <w:sz w:val="24"/>
          <w:szCs w:val="24"/>
        </w:rPr>
        <w:tab/>
        <w:t>kłopoty w czytaniu nut, ale wysokie poczucie rytmu (muzyka).</w:t>
      </w:r>
      <w:r w:rsidRPr="004A4FFA">
        <w:rPr>
          <w:sz w:val="24"/>
          <w:szCs w:val="24"/>
        </w:rPr>
        <w:tab/>
      </w:r>
    </w:p>
    <w:p w14:paraId="7A08BF30" w14:textId="3C9B9F5B" w:rsidR="004A4FFA" w:rsidRDefault="004A4FFA" w:rsidP="00EF1F09">
      <w:pPr>
        <w:spacing w:after="0" w:line="240" w:lineRule="auto"/>
        <w:rPr>
          <w:sz w:val="24"/>
          <w:szCs w:val="24"/>
        </w:rPr>
      </w:pPr>
    </w:p>
    <w:sectPr w:rsidR="004A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EA9"/>
    <w:multiLevelType w:val="hybridMultilevel"/>
    <w:tmpl w:val="639CF5DA"/>
    <w:lvl w:ilvl="0" w:tplc="46B857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CDC"/>
    <w:multiLevelType w:val="hybridMultilevel"/>
    <w:tmpl w:val="1B7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171"/>
    <w:multiLevelType w:val="hybridMultilevel"/>
    <w:tmpl w:val="0BFA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3F3"/>
    <w:multiLevelType w:val="hybridMultilevel"/>
    <w:tmpl w:val="B910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0B7B"/>
    <w:multiLevelType w:val="hybridMultilevel"/>
    <w:tmpl w:val="61F8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A98"/>
    <w:multiLevelType w:val="hybridMultilevel"/>
    <w:tmpl w:val="15B41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0296"/>
    <w:multiLevelType w:val="hybridMultilevel"/>
    <w:tmpl w:val="E55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2C06"/>
    <w:multiLevelType w:val="hybridMultilevel"/>
    <w:tmpl w:val="3704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FA"/>
    <w:rsid w:val="0013777A"/>
    <w:rsid w:val="004A4FFA"/>
    <w:rsid w:val="0084745A"/>
    <w:rsid w:val="00B078C7"/>
    <w:rsid w:val="00EF1F09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0B2A"/>
  <w15:chartTrackingRefBased/>
  <w15:docId w15:val="{6F98B9B5-C26B-40D5-8777-7492104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Pieńkowska</dc:creator>
  <cp:keywords/>
  <dc:description/>
  <cp:lastModifiedBy>Agata Kruk</cp:lastModifiedBy>
  <cp:revision>2</cp:revision>
  <dcterms:created xsi:type="dcterms:W3CDTF">2020-10-08T16:15:00Z</dcterms:created>
  <dcterms:modified xsi:type="dcterms:W3CDTF">2020-10-08T16:15:00Z</dcterms:modified>
</cp:coreProperties>
</file>