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10" w:rsidRDefault="00176910" w:rsidP="00176910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Vyhotovenie pamätníka</w:t>
      </w:r>
    </w:p>
    <w:p w:rsidR="00176910" w:rsidRDefault="00176910" w:rsidP="00176910">
      <w:pPr>
        <w:spacing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910" w:rsidRPr="00885E40" w:rsidRDefault="00176910" w:rsidP="00176910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b/>
          <w:sz w:val="24"/>
          <w:szCs w:val="24"/>
        </w:rPr>
        <w:t>Základný a pomocný knihársky materiál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lepidlo – škrob, </w:t>
      </w:r>
      <w:proofErr w:type="spellStart"/>
      <w:r>
        <w:rPr>
          <w:rFonts w:ascii="Times New Roman" w:hAnsi="Times New Roman" w:cs="Times New Roman"/>
          <w:sz w:val="24"/>
          <w:szCs w:val="24"/>
        </w:rPr>
        <w:t>duvilax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lepenka,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papier rôznej hmotnosti a vzorov, tapeta,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látka, kovové rožky. </w:t>
      </w:r>
    </w:p>
    <w:p w:rsidR="00176910" w:rsidRDefault="00176910" w:rsidP="00176910">
      <w:pPr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b/>
          <w:sz w:val="24"/>
          <w:szCs w:val="24"/>
        </w:rPr>
        <w:t>Pomôcky, náradie a stroje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1FA">
        <w:rPr>
          <w:rFonts w:ascii="Times New Roman" w:hAnsi="Times New Roman" w:cs="Times New Roman"/>
          <w:sz w:val="24"/>
          <w:szCs w:val="24"/>
        </w:rPr>
        <w:t>ceruzka, pravítko, kostice rôznej veľkosti, nožnice, jednonožov</w:t>
      </w:r>
      <w:r>
        <w:rPr>
          <w:rFonts w:ascii="Times New Roman" w:hAnsi="Times New Roman" w:cs="Times New Roman"/>
          <w:sz w:val="24"/>
          <w:szCs w:val="24"/>
        </w:rPr>
        <w:t xml:space="preserve">á rezačka,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lis, kladivo.</w:t>
      </w:r>
    </w:p>
    <w:p w:rsidR="00176910" w:rsidRPr="00E8024A" w:rsidRDefault="00176910" w:rsidP="00176910">
      <w:pPr>
        <w:spacing w:line="240" w:lineRule="auto"/>
        <w:ind w:left="-567"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Téma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Poťahovanie knižných dosiek – použitie rôzneho materiálu</w:t>
      </w:r>
    </w:p>
    <w:p w:rsidR="00176910" w:rsidRPr="00FD5521" w:rsidRDefault="00176910" w:rsidP="00176910">
      <w:pPr>
        <w:spacing w:line="240" w:lineRule="auto"/>
        <w:ind w:left="-567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Narežeme si dva lepenkové diely o formáte napr. A5. Výška chrbta je ako výška lepenka dielu.  Spájací papier musí byť vysoký ako lepenky na dosku a široký 2 krát prelep na lepenkové dosky, 2 krát odsadenie    (0,9 mm ), 1 krát výška bočnej lepenky. </w:t>
      </w:r>
      <w:r w:rsidRPr="00B271CE">
        <w:rPr>
          <w:rFonts w:ascii="Times New Roman" w:hAnsi="Times New Roman" w:cs="Times New Roman"/>
          <w:sz w:val="24"/>
          <w:szCs w:val="24"/>
        </w:rPr>
        <w:t>Skôr než začneme poťahovať, odstrihneme si najprv všetky potrebné diely poťahového materi</w:t>
      </w:r>
      <w:r>
        <w:rPr>
          <w:rFonts w:ascii="Times New Roman" w:hAnsi="Times New Roman" w:cs="Times New Roman"/>
          <w:sz w:val="24"/>
          <w:szCs w:val="24"/>
        </w:rPr>
        <w:t>álu. Dva krát farebný poťahový materiál na knižnú dosku, ktorý je dva krát vyšší o 1,5 cm a 1 krát širší o 1,5 cm  na založenie poťahu, 1 krát farebný poťah na stred knižnej dosky, väčší dva krát o 1,5 cm na výšku. Rohy lepenkových dielov sú ozdobené kovovými rožkami, ktoré nám chránia dosky pred poškodením na ich upevnenie použijeme kladivo.</w:t>
      </w:r>
    </w:p>
    <w:p w:rsidR="00176910" w:rsidRDefault="00176910" w:rsidP="00176910">
      <w:pPr>
        <w:spacing w:line="240" w:lineRule="auto"/>
        <w:ind w:left="-567" w:right="-567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8024A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CD349DD" wp14:editId="70C55EC7">
            <wp:simplePos x="0" y="0"/>
            <wp:positionH relativeFrom="column">
              <wp:posOffset>4460875</wp:posOffset>
            </wp:positionH>
            <wp:positionV relativeFrom="paragraph">
              <wp:posOffset>273685</wp:posOffset>
            </wp:positionV>
            <wp:extent cx="1752600" cy="1505585"/>
            <wp:effectExtent l="0" t="0" r="0" b="0"/>
            <wp:wrapSquare wrapText="bothSides"/>
            <wp:docPr id="17" name="Obrázok 17" descr="C:\Users\user\Desktop\Jarka\DSCN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arka\DSCN3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41"/>
                    <a:stretch/>
                  </pic:blipFill>
                  <pic:spPr bwMode="auto">
                    <a:xfrm>
                      <a:off x="0" y="0"/>
                      <a:ext cx="1752600" cy="1505585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910" w:rsidRDefault="00176910" w:rsidP="00176910">
      <w:pPr>
        <w:spacing w:line="240" w:lineRule="auto"/>
        <w:ind w:left="-567"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C5AB3">
        <w:rPr>
          <w:rFonts w:ascii="Times New Roman" w:hAnsi="Times New Roman" w:cs="Times New Roman"/>
          <w:b/>
          <w:sz w:val="24"/>
          <w:szCs w:val="24"/>
          <w:u w:val="single"/>
        </w:rPr>
        <w:t>Pracovný postup :</w:t>
      </w:r>
    </w:p>
    <w:p w:rsidR="00176910" w:rsidRPr="00F94DAC" w:rsidRDefault="00176910" w:rsidP="00176910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Vymerať a narezať lepenkové dieli</w:t>
      </w:r>
    </w:p>
    <w:p w:rsidR="00176910" w:rsidRDefault="00176910" w:rsidP="00176910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Vymerať a narezať chrbatnik</w:t>
      </w:r>
    </w:p>
    <w:p w:rsidR="00176910" w:rsidRDefault="00176910" w:rsidP="00176910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Pripraviť celastik, tapetu, papier rôznej farebnosti</w:t>
      </w:r>
    </w:p>
    <w:p w:rsidR="00176910" w:rsidRDefault="00176910" w:rsidP="00176910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Zmiešať škrob – duvilax na poťahovanie, spajanie </w:t>
      </w:r>
    </w:p>
    <w:p w:rsidR="00176910" w:rsidRDefault="00176910" w:rsidP="00176910">
      <w:pPr>
        <w:pStyle w:val="Odsekzoznamu"/>
        <w:numPr>
          <w:ilvl w:val="0"/>
          <w:numId w:val="1"/>
        </w:num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609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Na ozdobu kovové rožky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A13C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01223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</w:t>
      </w:r>
    </w:p>
    <w:p w:rsidR="00176910" w:rsidRDefault="00176910" w:rsidP="00176910">
      <w:p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176910" w:rsidRPr="003971F7" w:rsidRDefault="00176910" w:rsidP="00176910">
      <w:pPr>
        <w:spacing w:line="240" w:lineRule="auto"/>
        <w:ind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971F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</w:t>
      </w:r>
    </w:p>
    <w:p w:rsidR="00176910" w:rsidRDefault="00176910" w:rsidP="00176910">
      <w:pPr>
        <w:spacing w:line="240" w:lineRule="auto"/>
        <w:ind w:left="-567" w:righ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54975AF6" wp14:editId="4D897EC9">
            <wp:extent cx="1455089" cy="1518261"/>
            <wp:effectExtent l="0" t="0" r="0" b="635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8" cy="1554602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DA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F94DA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Pr="00F94DA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B129FC">
        <w:rPr>
          <w:noProof/>
          <w:lang w:eastAsia="sk-SK"/>
        </w:rPr>
        <w:drawing>
          <wp:inline distT="0" distB="0" distL="0" distR="0" wp14:anchorId="2ED1C2AE" wp14:editId="40266900">
            <wp:extent cx="1598213" cy="1826260"/>
            <wp:effectExtent l="0" t="0" r="2540" b="2540"/>
            <wp:docPr id="9" name="Obrázok 9" descr="C:\Users\user\Desktop\Jarka 1\DSCN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rka 1\DSCN3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6" t="13315" r="35027" b="30255"/>
                    <a:stretch/>
                  </pic:blipFill>
                  <pic:spPr bwMode="auto">
                    <a:xfrm>
                      <a:off x="0" y="0"/>
                      <a:ext cx="1631155" cy="18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910" w:rsidRPr="00F94DAC" w:rsidRDefault="00176910" w:rsidP="00176910">
      <w:pPr>
        <w:spacing w:line="240" w:lineRule="auto"/>
        <w:ind w:right="-567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</w:t>
      </w:r>
    </w:p>
    <w:p w:rsidR="00176910" w:rsidRDefault="00176910" w:rsidP="00176910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76910" w:rsidRDefault="00176910" w:rsidP="00176910">
      <w:pPr>
        <w:pStyle w:val="Odsekzoznamu"/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Overenie porozumenia</w:t>
      </w:r>
      <w:r w:rsidRPr="006833AA">
        <w:rPr>
          <w:rFonts w:ascii="Times New Roman" w:hAnsi="Times New Roman" w:cs="Times New Roman"/>
          <w:b/>
          <w:sz w:val="24"/>
          <w:szCs w:val="24"/>
        </w:rPr>
        <w:t xml:space="preserve"> učiva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6910" w:rsidRPr="00EA13CB" w:rsidRDefault="00176910" w:rsidP="00176910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A13CB">
        <w:rPr>
          <w:rFonts w:ascii="Times New Roman" w:hAnsi="Times New Roman" w:cs="Times New Roman"/>
          <w:sz w:val="24"/>
          <w:szCs w:val="24"/>
        </w:rPr>
        <w:t>Koľko lepenkových dielov použijeme na knižnú dosku ?</w:t>
      </w:r>
    </w:p>
    <w:p w:rsidR="00176910" w:rsidRPr="00EA13CB" w:rsidRDefault="00176910" w:rsidP="00176910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A13CB">
        <w:rPr>
          <w:rFonts w:ascii="Times New Roman" w:hAnsi="Times New Roman" w:cs="Times New Roman"/>
          <w:sz w:val="24"/>
          <w:szCs w:val="24"/>
        </w:rPr>
        <w:t>S akým odsadeným lepíme lepenkové diely od chrbta ?</w:t>
      </w:r>
    </w:p>
    <w:p w:rsidR="00176910" w:rsidRDefault="00176910" w:rsidP="00176910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pokrýva chrbát knižného bloku ?</w:t>
      </w:r>
    </w:p>
    <w:p w:rsidR="00176910" w:rsidRDefault="00176910" w:rsidP="00176910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Načo slúžia kovové rožky ?</w:t>
      </w:r>
    </w:p>
    <w:p w:rsidR="00176910" w:rsidRDefault="00176910" w:rsidP="00176910">
      <w:pPr>
        <w:pStyle w:val="Odsekzoznamu"/>
        <w:numPr>
          <w:ilvl w:val="0"/>
          <w:numId w:val="2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 materiál použijeme na poťahovanie ? </w:t>
      </w:r>
    </w:p>
    <w:p w:rsidR="00675830" w:rsidRPr="00176910" w:rsidRDefault="00176910" w:rsidP="00176910">
      <w:pPr>
        <w:rPr>
          <w:rFonts w:ascii="Times New Roman" w:hAnsi="Times New Roman" w:cs="Times New Roman"/>
          <w:sz w:val="24"/>
          <w:szCs w:val="24"/>
        </w:rPr>
      </w:pPr>
      <w:r w:rsidRPr="00397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675830" w:rsidRPr="00176910" w:rsidSect="0017691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DEA"/>
    <w:multiLevelType w:val="hybridMultilevel"/>
    <w:tmpl w:val="7D4AEFCC"/>
    <w:lvl w:ilvl="0" w:tplc="DCA8AA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345E41"/>
    <w:multiLevelType w:val="hybridMultilevel"/>
    <w:tmpl w:val="8E140CA4"/>
    <w:lvl w:ilvl="0" w:tplc="70CA507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10"/>
    <w:rsid w:val="00176910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910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910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2021-02-14T10:16:00Z</dcterms:created>
  <dcterms:modified xsi:type="dcterms:W3CDTF">2021-02-14T10:18:00Z</dcterms:modified>
</cp:coreProperties>
</file>