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2E" w:rsidRDefault="002B11E3">
      <w:r>
        <w:t>NAV 3(č.15)</w:t>
      </w:r>
    </w:p>
    <w:p w:rsidR="001B1DBE" w:rsidRPr="00842468" w:rsidRDefault="001B1DBE">
      <w:pPr>
        <w:rPr>
          <w:b/>
          <w:sz w:val="28"/>
          <w:szCs w:val="28"/>
          <w:u w:val="single"/>
        </w:rPr>
      </w:pPr>
      <w:r w:rsidRPr="00842468">
        <w:rPr>
          <w:b/>
          <w:sz w:val="28"/>
          <w:szCs w:val="28"/>
          <w:u w:val="single"/>
        </w:rPr>
        <w:t>Posvätné miesta</w:t>
      </w:r>
    </w:p>
    <w:p w:rsidR="001B1DBE" w:rsidRDefault="001B1DBE"/>
    <w:p w:rsidR="001B1DBE" w:rsidRDefault="001B1DBE" w:rsidP="001B1DBE">
      <w:pPr>
        <w:pStyle w:val="Odsekzoznamu"/>
        <w:numPr>
          <w:ilvl w:val="0"/>
          <w:numId w:val="2"/>
        </w:numPr>
      </w:pPr>
      <w:r>
        <w:t>Od 18. do 25. 1. prežívame Týždeň modlitieb za jednotu kresťanov – aby sa rôzne kresťanské spoločenstvá (katolíci, evanjelici, pravoslávni, kalvíni...) stretávali a zbližovali. Pridajme sa k tomu našou modlitbou!</w:t>
      </w:r>
    </w:p>
    <w:p w:rsidR="001B1DBE" w:rsidRDefault="001B1DBE" w:rsidP="001B1DBE"/>
    <w:p w:rsidR="001B1DBE" w:rsidRDefault="001B1DBE" w:rsidP="001B1DBE">
      <w:pPr>
        <w:pStyle w:val="Odsekzoznamu"/>
        <w:numPr>
          <w:ilvl w:val="0"/>
          <w:numId w:val="2"/>
        </w:numPr>
      </w:pPr>
      <w:r>
        <w:t xml:space="preserve">K dnešnej téme: Máme také miesta, kde vládne pokoj, ticho, kde máme čas na rozhovor s Bohom, kde sme bližšie k Nemu. Tieto miesta nazývame posvätné. </w:t>
      </w:r>
    </w:p>
    <w:p w:rsidR="001B1DBE" w:rsidRDefault="001B1DBE" w:rsidP="001B1DBE">
      <w:pPr>
        <w:pStyle w:val="Odsekzoznamu"/>
      </w:pPr>
    </w:p>
    <w:p w:rsidR="001B1DBE" w:rsidRDefault="001B1DBE" w:rsidP="001B1DBE">
      <w:pPr>
        <w:ind w:left="720"/>
      </w:pPr>
      <w:r>
        <w:t xml:space="preserve">Počul som názor, že veď Boh je všadeprítomný – tak načo špeciálne miesta? </w:t>
      </w:r>
      <w:r w:rsidR="00371EC2">
        <w:t>Odpoveď: My, ľudia, nie sme bytosti čisto duchovné, máme aj telo. Máme potrebu vidieť, počuť, cítiť. Nie všade je moje telo tak pripravené do kontaktu s Bohom ako napríklad v chráme!</w:t>
      </w:r>
    </w:p>
    <w:p w:rsidR="00371EC2" w:rsidRDefault="00371EC2" w:rsidP="001B1DBE">
      <w:pPr>
        <w:ind w:left="720"/>
      </w:pPr>
    </w:p>
    <w:p w:rsidR="00371EC2" w:rsidRDefault="00371EC2" w:rsidP="00371EC2">
      <w:pPr>
        <w:pStyle w:val="Odsekzoznamu"/>
        <w:numPr>
          <w:ilvl w:val="0"/>
          <w:numId w:val="2"/>
        </w:numPr>
      </w:pPr>
      <w:r>
        <w:t>Krátko k iným náboženstvám a ich posvätným miestam:</w:t>
      </w:r>
    </w:p>
    <w:p w:rsidR="00842468" w:rsidRDefault="00842468" w:rsidP="00842468">
      <w:pPr>
        <w:pStyle w:val="Odsekzoznamu"/>
      </w:pPr>
    </w:p>
    <w:p w:rsidR="00371EC2" w:rsidRDefault="00371EC2" w:rsidP="00371EC2">
      <w:pPr>
        <w:pStyle w:val="Odsekzoznamu"/>
      </w:pPr>
      <w:r>
        <w:t>Židovské náboženstvo: schádzajú sa v synagóge (ako náš kostol). Veľmi dôležitým miestom pre židov je Múr nárekov v Jeruzaleme. Ide o zvyšok opevnenia okolo zničeného chrámu.</w:t>
      </w:r>
    </w:p>
    <w:p w:rsidR="00371EC2" w:rsidRDefault="00371EC2" w:rsidP="00371EC2">
      <w:pPr>
        <w:pStyle w:val="Odsekzoznamu"/>
      </w:pPr>
    </w:p>
    <w:p w:rsidR="00371EC2" w:rsidRDefault="00371EC2" w:rsidP="00371EC2">
      <w:pPr>
        <w:pStyle w:val="Odsekzoznamu"/>
      </w:pPr>
      <w:r>
        <w:t xml:space="preserve">Islamské náboženstvo: </w:t>
      </w:r>
      <w:r w:rsidR="00955C67">
        <w:t>ich posvätné miesto je mešita, pri ktorej je jedna alebo viac veží – minaretov. Každý veriaci mohamedán musí aspoň raz v živote navštíviť sväté miesta v Mekke (Saudská Arábia). Mekka je rodisko Mohameda, zakladateľa islamu.</w:t>
      </w:r>
    </w:p>
    <w:p w:rsidR="00955C67" w:rsidRDefault="00955C67" w:rsidP="00371EC2">
      <w:pPr>
        <w:pStyle w:val="Odsekzoznamu"/>
      </w:pPr>
    </w:p>
    <w:p w:rsidR="00955C67" w:rsidRDefault="00955C67" w:rsidP="00371EC2">
      <w:pPr>
        <w:pStyle w:val="Odsekzoznamu"/>
      </w:pPr>
      <w:r>
        <w:t>Budhizmus: ich chrám sa volá pagoda. Tu na vyvýšenom mieste je socha Budhu. V 6.storočí pred Kristom podľa viery budhistov osvietilo Budhu – ich zakladateľa – v </w:t>
      </w:r>
      <w:proofErr w:type="spellStart"/>
      <w:r>
        <w:t>Bodh</w:t>
      </w:r>
      <w:proofErr w:type="spellEnd"/>
      <w:r>
        <w:t xml:space="preserve"> Gaya (India). </w:t>
      </w:r>
    </w:p>
    <w:p w:rsidR="004C6273" w:rsidRDefault="004C6273" w:rsidP="00371EC2">
      <w:pPr>
        <w:pStyle w:val="Odsekzoznamu"/>
      </w:pPr>
    </w:p>
    <w:p w:rsidR="004C6273" w:rsidRDefault="004C6273" w:rsidP="00371EC2">
      <w:pPr>
        <w:pStyle w:val="Odsekzoznamu"/>
      </w:pPr>
      <w:r>
        <w:t xml:space="preserve">Hinduizmus: ich chrám sa nazýva </w:t>
      </w:r>
      <w:proofErr w:type="spellStart"/>
      <w:r>
        <w:t>mandir</w:t>
      </w:r>
      <w:proofErr w:type="spellEnd"/>
      <w:r>
        <w:t xml:space="preserve">. Je v ňom soška niektorého boha (majú ich veľa). Mnohé pobožnosti vykonávajú aj v domácnostiach, kde majú svoje posvätné miesto. Za príbytky bohov považujú všetky rieky, najmä rieku Ganga. </w:t>
      </w:r>
    </w:p>
    <w:p w:rsidR="00842468" w:rsidRDefault="00842468" w:rsidP="00371EC2">
      <w:pPr>
        <w:pStyle w:val="Odsekzoznamu"/>
      </w:pPr>
      <w:bookmarkStart w:id="0" w:name="_GoBack"/>
      <w:bookmarkEnd w:id="0"/>
    </w:p>
    <w:p w:rsidR="004C6273" w:rsidRDefault="004C6273" w:rsidP="00371EC2">
      <w:pPr>
        <w:pStyle w:val="Odsekzoznamu"/>
      </w:pPr>
    </w:p>
    <w:p w:rsidR="004C6273" w:rsidRDefault="004C6273" w:rsidP="004C6273">
      <w:pPr>
        <w:pStyle w:val="Odsekzoznamu"/>
        <w:numPr>
          <w:ilvl w:val="0"/>
          <w:numId w:val="2"/>
        </w:numPr>
      </w:pPr>
      <w:r>
        <w:t>Kresťanstvo: má chrámy – kostoly, kaplnky. V</w:t>
      </w:r>
      <w:r w:rsidR="00842468">
        <w:t> </w:t>
      </w:r>
      <w:r>
        <w:t>katolícky</w:t>
      </w:r>
      <w:r w:rsidR="00842468">
        <w:t>ch chrámoch je prítomný Boh vo svätostánku – v oltárnej sviatosti. V chráme nás Boh v určitom zmysle čaká, aby sme sa s ním stretli a nechali sa ním posilniť. Boží dom je obrazom večného „domu“ nebeského Otca – príbytku, ku ktorému smerujeme na našej životnej ceste.</w:t>
      </w:r>
    </w:p>
    <w:p w:rsidR="00842468" w:rsidRDefault="00842468" w:rsidP="00842468">
      <w:pPr>
        <w:pStyle w:val="Odsekzoznamu"/>
      </w:pPr>
      <w:r>
        <w:t xml:space="preserve">Najznámejšie posvätné pútnické miesta kresťanov: Jeruzalem, Rím, Lurdy, Fatima, Guadalupe (Mexiko). </w:t>
      </w:r>
    </w:p>
    <w:p w:rsidR="00371EC2" w:rsidRDefault="00371EC2" w:rsidP="00371EC2">
      <w:pPr>
        <w:pStyle w:val="Odsekzoznamu"/>
      </w:pPr>
    </w:p>
    <w:p w:rsidR="001B1DBE" w:rsidRDefault="001B1DBE" w:rsidP="001B1DBE"/>
    <w:sectPr w:rsidR="001B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21CFA"/>
    <w:multiLevelType w:val="hybridMultilevel"/>
    <w:tmpl w:val="5FCEF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5D3C"/>
    <w:multiLevelType w:val="hybridMultilevel"/>
    <w:tmpl w:val="876CAA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E3"/>
    <w:rsid w:val="001B1DBE"/>
    <w:rsid w:val="002B11E3"/>
    <w:rsid w:val="0034642E"/>
    <w:rsid w:val="00371EC2"/>
    <w:rsid w:val="004C6273"/>
    <w:rsid w:val="00842468"/>
    <w:rsid w:val="0095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D7D3-B31C-4C33-93F1-E61D5DAC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Marko</dc:creator>
  <cp:keywords/>
  <dc:description/>
  <cp:lastModifiedBy>Jozef Marko</cp:lastModifiedBy>
  <cp:revision>2</cp:revision>
  <dcterms:created xsi:type="dcterms:W3CDTF">2021-01-19T07:50:00Z</dcterms:created>
  <dcterms:modified xsi:type="dcterms:W3CDTF">2021-01-19T08:39:00Z</dcterms:modified>
</cp:coreProperties>
</file>