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ED" w:rsidRDefault="00F64D82">
      <w:pPr>
        <w:rPr>
          <w:b/>
          <w:noProof/>
          <w:color w:val="000000" w:themeColor="text1"/>
          <w:sz w:val="36"/>
          <w:szCs w:val="36"/>
          <w:u w:val="single"/>
          <w:lang w:eastAsia="sk-SK"/>
        </w:rPr>
      </w:pPr>
      <w:r w:rsidRPr="00F64D82">
        <w:rPr>
          <w:b/>
          <w:noProof/>
          <w:color w:val="000000" w:themeColor="text1"/>
          <w:sz w:val="36"/>
          <w:szCs w:val="36"/>
          <w:u w:val="single"/>
          <w:lang w:eastAsia="sk-SK"/>
        </w:rPr>
        <w:t>Kornyezetismeret</w:t>
      </w:r>
    </w:p>
    <w:p w:rsidR="00F64D82" w:rsidRDefault="00F64D82">
      <w:pPr>
        <w:rPr>
          <w:noProof/>
          <w:color w:val="000000" w:themeColor="text1"/>
          <w:sz w:val="36"/>
          <w:szCs w:val="36"/>
          <w:lang w:eastAsia="sk-SK"/>
        </w:rPr>
      </w:pPr>
      <w:r>
        <w:rPr>
          <w:noProof/>
          <w:color w:val="000000" w:themeColor="text1"/>
          <w:sz w:val="36"/>
          <w:szCs w:val="36"/>
          <w:lang w:eastAsia="sk-SK"/>
        </w:rPr>
        <w:t>Olvasd el és írd le a fák leveleinek a nevét!</w:t>
      </w:r>
    </w:p>
    <w:p w:rsidR="00F64D82" w:rsidRPr="00F64D82" w:rsidRDefault="00F64D82">
      <w:pPr>
        <w:rPr>
          <w:noProof/>
          <w:color w:val="000000" w:themeColor="text1"/>
          <w:sz w:val="36"/>
          <w:szCs w:val="36"/>
          <w:lang w:eastAsia="sk-SK"/>
        </w:rPr>
      </w:pPr>
      <w:r w:rsidRPr="00F64D82">
        <w:rPr>
          <w:noProof/>
          <w:color w:val="000000" w:themeColor="text1"/>
          <w:sz w:val="36"/>
          <w:szCs w:val="36"/>
          <w:lang w:eastAsia="sk-SK"/>
        </w:rPr>
        <w:drawing>
          <wp:inline distT="0" distB="0" distL="0" distR="0">
            <wp:extent cx="5183035" cy="7659584"/>
            <wp:effectExtent l="19050" t="0" r="0" b="0"/>
            <wp:docPr id="2" name="Obrázok 1" descr="Belekezdtünk környezetből a fák, növények témakörbe, első körben eddig jutottunk:   Bevezetőként az évszakok ról, azok váltakozásáról, és h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ekezdtünk környezetből a fák, növények témakörbe, első körben eddig jutottunk:   Bevezetőként az évszakok ról, azok váltakozásáról, és ha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570" cy="768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6"/>
          <w:szCs w:val="36"/>
          <w:lang w:eastAsia="sk-SK"/>
        </w:rPr>
        <w:t xml:space="preserve"> </w:t>
      </w:r>
    </w:p>
    <w:sectPr w:rsidR="00F64D82" w:rsidRPr="00F64D82" w:rsidSect="003C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64D82"/>
    <w:rsid w:val="002977BE"/>
    <w:rsid w:val="003C04ED"/>
    <w:rsid w:val="00972A65"/>
    <w:rsid w:val="00A976E0"/>
    <w:rsid w:val="00F6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4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pc</cp:lastModifiedBy>
  <cp:revision>2</cp:revision>
  <dcterms:created xsi:type="dcterms:W3CDTF">2020-05-28T11:00:00Z</dcterms:created>
  <dcterms:modified xsi:type="dcterms:W3CDTF">2020-05-28T11:00:00Z</dcterms:modified>
</cp:coreProperties>
</file>