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70" w:rsidRPr="00661570" w:rsidRDefault="00661570" w:rsidP="00661570">
      <w:pPr>
        <w:tabs>
          <w:tab w:val="left" w:pos="2415"/>
        </w:tabs>
        <w:jc w:val="center"/>
        <w:rPr>
          <w:b/>
        </w:rPr>
      </w:pPr>
      <w:r w:rsidRPr="00661570">
        <w:rPr>
          <w:b/>
        </w:rPr>
        <w:t>Prísady papiera</w:t>
      </w:r>
    </w:p>
    <w:p w:rsidR="00661570" w:rsidRPr="00661570" w:rsidRDefault="00661570" w:rsidP="00661570">
      <w:pPr>
        <w:tabs>
          <w:tab w:val="left" w:pos="2415"/>
        </w:tabs>
        <w:rPr>
          <w:b/>
        </w:rPr>
      </w:pPr>
    </w:p>
    <w:p w:rsidR="00661570" w:rsidRPr="00661570" w:rsidRDefault="00661570" w:rsidP="00661570">
      <w:pPr>
        <w:tabs>
          <w:tab w:val="left" w:pos="2415"/>
        </w:tabs>
      </w:pPr>
    </w:p>
    <w:p w:rsidR="00661570" w:rsidRDefault="00661570" w:rsidP="00661570">
      <w:pPr>
        <w:tabs>
          <w:tab w:val="left" w:pos="2415"/>
        </w:tabs>
        <w:jc w:val="both"/>
        <w:rPr>
          <w:sz w:val="32"/>
          <w:szCs w:val="32"/>
        </w:rPr>
      </w:pPr>
    </w:p>
    <w:p w:rsidR="00661570" w:rsidRPr="00F01749" w:rsidRDefault="00661570" w:rsidP="00661570">
      <w:pPr>
        <w:tabs>
          <w:tab w:val="left" w:pos="2415"/>
        </w:tabs>
        <w:jc w:val="both"/>
      </w:pPr>
      <w:r>
        <w:rPr>
          <w:sz w:val="32"/>
          <w:szCs w:val="32"/>
        </w:rPr>
        <w:t xml:space="preserve">   </w:t>
      </w:r>
      <w:r w:rsidRPr="00F01749">
        <w:rPr>
          <w:b/>
        </w:rPr>
        <w:t>Vlastnosti papiera</w:t>
      </w:r>
      <w:r w:rsidRPr="00F01749">
        <w:t xml:space="preserve"> v značnej miere ovplyvňuje jeho zaglejenie. Najčastejšie sa do papiera </w:t>
      </w:r>
      <w:bookmarkStart w:id="0" w:name="_GoBack"/>
      <w:bookmarkEnd w:id="0"/>
      <w:r w:rsidRPr="00F01749">
        <w:t xml:space="preserve">pridávajú zmydelnené prírodné živice. Po zmiešaní sa pridá roztok síranu hlinitého, ktorý zmydelnené čiastočky živice vyzráža na povrch vlákien v podobe nepatrných bodiek. Tieto sa teplom v sušiacej časti papiernického stroja roztopia a po vysušení papiera zlepšujú jeho mechanickú pevnosť, tuhosť, zvonivosť a zmenšujú jeho nasiakavosť a prašnosť. </w:t>
      </w:r>
    </w:p>
    <w:p w:rsidR="00661570" w:rsidRPr="00F01749" w:rsidRDefault="00661570" w:rsidP="00661570">
      <w:pPr>
        <w:tabs>
          <w:tab w:val="left" w:pos="2415"/>
        </w:tabs>
        <w:jc w:val="both"/>
        <w:rPr>
          <w:b/>
          <w:sz w:val="28"/>
          <w:szCs w:val="28"/>
        </w:rPr>
      </w:pPr>
    </w:p>
    <w:p w:rsidR="00661570" w:rsidRPr="00F01749" w:rsidRDefault="00661570" w:rsidP="00661570">
      <w:pPr>
        <w:tabs>
          <w:tab w:val="left" w:pos="2415"/>
        </w:tabs>
        <w:jc w:val="both"/>
      </w:pPr>
      <w:r w:rsidRPr="00F01749">
        <w:rPr>
          <w:b/>
          <w:sz w:val="28"/>
          <w:szCs w:val="28"/>
        </w:rPr>
        <w:t xml:space="preserve">   </w:t>
      </w:r>
      <w:r w:rsidRPr="00F01749">
        <w:rPr>
          <w:b/>
        </w:rPr>
        <w:t>Väčšina papierov, kartónov</w:t>
      </w:r>
      <w:r w:rsidRPr="00F01749">
        <w:t xml:space="preserve"> a niektoré druhy lepeniek sa gleja. Bezpodmienečne treba glejiť písacie papiere. Plnivá sa pridávajú do papiera, aby sa vyplnili medzery medzi vláknami, a tak sa dosiahol uzavretejší povrch papiera, vyšší lesk a nepriesvitnosť papiera. </w:t>
      </w: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61570" w:rsidRPr="00F01749" w:rsidRDefault="00661570" w:rsidP="00661570">
      <w:pPr>
        <w:tabs>
          <w:tab w:val="left" w:pos="2415"/>
        </w:tabs>
      </w:pPr>
      <w:r>
        <w:rPr>
          <w:sz w:val="28"/>
          <w:szCs w:val="28"/>
        </w:rPr>
        <w:t xml:space="preserve">  </w:t>
      </w:r>
      <w:r w:rsidRPr="00F01749">
        <w:rPr>
          <w:b/>
          <w:sz w:val="28"/>
          <w:szCs w:val="28"/>
        </w:rPr>
        <w:t xml:space="preserve"> </w:t>
      </w:r>
      <w:r w:rsidRPr="00F01749">
        <w:rPr>
          <w:b/>
        </w:rPr>
        <w:t>Plnivá</w:t>
      </w:r>
      <w:r w:rsidRPr="00F01749">
        <w:t xml:space="preserve"> zlepšujú rozmerovú stálosť papiera a zmenšujú jeho </w:t>
      </w:r>
      <w:proofErr w:type="spellStart"/>
      <w:r w:rsidRPr="00F01749">
        <w:t>hydroskopickosť</w:t>
      </w:r>
      <w:proofErr w:type="spellEnd"/>
      <w:r w:rsidRPr="00F01749">
        <w:t xml:space="preserve"> a vykrúcanie. Zlepšujú schopnosť papiera prijímať farby a lepidlá, robia papier vláčnejším. Pridávajú sa hlavne do písacích papierov v množstve 5</w:t>
      </w:r>
      <w:r>
        <w:t xml:space="preserve"> </w:t>
      </w:r>
      <w:r w:rsidRPr="00F01749">
        <w:t>a</w:t>
      </w:r>
      <w:r>
        <w:t xml:space="preserve">ž </w:t>
      </w:r>
      <w:r w:rsidRPr="00F01749">
        <w:t>12% a do tlačových papierov, kde ich obsah môže byť až 25%.</w:t>
      </w: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61570" w:rsidRPr="00F01749" w:rsidRDefault="00661570" w:rsidP="00661570">
      <w:pPr>
        <w:tabs>
          <w:tab w:val="left" w:pos="2415"/>
        </w:tabs>
        <w:jc w:val="both"/>
      </w:pPr>
      <w:r w:rsidRPr="00B65523">
        <w:rPr>
          <w:b/>
          <w:sz w:val="28"/>
          <w:szCs w:val="28"/>
        </w:rPr>
        <w:t xml:space="preserve">   </w:t>
      </w:r>
      <w:r w:rsidRPr="00B65523">
        <w:rPr>
          <w:b/>
        </w:rPr>
        <w:t>Papier sa farbí</w:t>
      </w:r>
      <w:r w:rsidRPr="00F01749">
        <w:t xml:space="preserve"> nielen pri výrobe farebných papierov alebo kartónov a lepeniek, ale aj pri výrobe bielych papierov. V tom prípade sa prifarbuje, aby sa odstránila žltkastá prírodná farba a dosiahol sa predpísaný farebný odtieň bieleho papiera. Používajú sa hlavne syntetické a organické farebné pigmenty. Prechádzajú cez vlákna papiera a sfarbia ich na vyžadovaný farebný odtieň. </w:t>
      </w: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61570" w:rsidRPr="00B65523" w:rsidRDefault="00661570" w:rsidP="00661570">
      <w:pPr>
        <w:tabs>
          <w:tab w:val="left" w:pos="2415"/>
        </w:tabs>
        <w:jc w:val="both"/>
      </w:pPr>
      <w:r>
        <w:rPr>
          <w:sz w:val="28"/>
          <w:szCs w:val="28"/>
        </w:rPr>
        <w:t xml:space="preserve">   </w:t>
      </w:r>
      <w:r w:rsidRPr="00B65523">
        <w:rPr>
          <w:b/>
        </w:rPr>
        <w:t>Chemizácia výroby</w:t>
      </w:r>
      <w:r w:rsidRPr="00B65523">
        <w:t xml:space="preserve"> papierov, kartónov a lepeniek  prejavuje sa rastúcim podielom zošľachťovania papierovej hmoty. Ide hlavne o upravený papier pred jeho splstením pridaním rôznych prísad, hlavne syntetického pôvodu. Najznámejšie v tomto smere sú umelé živice, ktoré zväčšujú pevnosť papiera za mokra o</w:t>
      </w:r>
      <w:r>
        <w:t> </w:t>
      </w:r>
      <w:r w:rsidRPr="00B65523">
        <w:t>30</w:t>
      </w:r>
      <w:r>
        <w:t xml:space="preserve"> </w:t>
      </w:r>
      <w:r w:rsidRPr="00B65523">
        <w:t>až</w:t>
      </w:r>
      <w:r>
        <w:t xml:space="preserve"> </w:t>
      </w:r>
      <w:r w:rsidRPr="00B65523">
        <w:t>40% oproti pevnosti za sucha.</w:t>
      </w: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61570" w:rsidRPr="00B65523" w:rsidRDefault="00661570" w:rsidP="00661570">
      <w:pPr>
        <w:tabs>
          <w:tab w:val="left" w:pos="2415"/>
        </w:tabs>
        <w:jc w:val="both"/>
      </w:pPr>
      <w:r>
        <w:rPr>
          <w:sz w:val="28"/>
          <w:szCs w:val="28"/>
        </w:rPr>
        <w:t xml:space="preserve">   </w:t>
      </w:r>
      <w:r w:rsidRPr="00B65523">
        <w:rPr>
          <w:b/>
        </w:rPr>
        <w:t>Chemické látky</w:t>
      </w:r>
      <w:r w:rsidRPr="00B65523">
        <w:t xml:space="preserve"> sa pridávajú tiež na zlepšenie iných vlastností papiera, alebo na podporenie a urýchlenie priebehu technologického procesu výroby papiera.</w:t>
      </w: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61570" w:rsidRDefault="00661570" w:rsidP="00661570">
      <w:pPr>
        <w:tabs>
          <w:tab w:val="left" w:pos="2415"/>
        </w:tabs>
        <w:jc w:val="both"/>
        <w:rPr>
          <w:sz w:val="28"/>
          <w:szCs w:val="28"/>
        </w:rPr>
      </w:pPr>
    </w:p>
    <w:p w:rsidR="00675830" w:rsidRPr="00661570" w:rsidRDefault="00675830"/>
    <w:sectPr w:rsidR="00675830" w:rsidRPr="00661570" w:rsidSect="00661570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70"/>
    <w:rsid w:val="002960CA"/>
    <w:rsid w:val="003E445F"/>
    <w:rsid w:val="00431F44"/>
    <w:rsid w:val="00661570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2021-02-14T09:39:00Z</dcterms:created>
  <dcterms:modified xsi:type="dcterms:W3CDTF">2021-02-14T09:42:00Z</dcterms:modified>
</cp:coreProperties>
</file>