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2A" w:rsidRDefault="001B2F2A" w:rsidP="001B2F2A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Vzdelávacie úlohy z predmetu Zariadenie závodov -  učebného odboru – obchodná prevádzka – práca pri príprave jedál na 24.týždeň – 8.2.2021-12.2.2021</w:t>
      </w:r>
    </w:p>
    <w:p w:rsidR="001B2F2A" w:rsidRDefault="001B2F2A" w:rsidP="001B2F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</w:p>
    <w:p w:rsidR="001B2F2A" w:rsidRDefault="001B2F2A" w:rsidP="001B2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F2A" w:rsidRDefault="001B2F2A" w:rsidP="001B2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1B2F2A" w:rsidRDefault="001B2F2A" w:rsidP="001B2F2A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Hygiena a bezpečnosť pri práci s varným kotlom</w:t>
      </w:r>
    </w:p>
    <w:p w:rsidR="001B2F2A" w:rsidRDefault="001B2F2A" w:rsidP="001B2F2A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1B2F2A" w:rsidRDefault="001B2F2A" w:rsidP="001B2F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  <w:t>Z uvedenej  témy si napíš poznámky do zošita a vypracuj odpovede na nasledujúce otázky.</w:t>
      </w:r>
    </w:p>
    <w:p w:rsidR="001B2F2A" w:rsidRDefault="001B2F2A" w:rsidP="001B2F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</w:p>
    <w:p w:rsidR="001B2F2A" w:rsidRDefault="001B2F2A" w:rsidP="001B2F2A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Aké nebezpečenstvo úrazov hrozí pri nedodržaní pracovných postupov?</w:t>
      </w:r>
    </w:p>
    <w:p w:rsidR="001B2F2A" w:rsidRDefault="001B2F2A" w:rsidP="001B2F2A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Aké palivo sa používa vo väčšine závodov spoločného stravovania?</w:t>
      </w:r>
    </w:p>
    <w:p w:rsidR="001B2F2A" w:rsidRDefault="001B2F2A" w:rsidP="001B2F2A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F2A" w:rsidRDefault="001B2F2A" w:rsidP="001B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Hygiena a bezpečnosť pri práci s varným kotlom</w:t>
      </w:r>
    </w:p>
    <w:p w:rsidR="001B2F2A" w:rsidRDefault="001B2F2A" w:rsidP="001B2F2A">
      <w:pPr>
        <w:jc w:val="center"/>
        <w:rPr>
          <w:b/>
          <w:sz w:val="32"/>
          <w:szCs w:val="32"/>
        </w:rPr>
      </w:pPr>
    </w:p>
    <w:p w:rsidR="001B2F2A" w:rsidRPr="00D42A15" w:rsidRDefault="001B2F2A" w:rsidP="001B2F2A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D42A15">
        <w:rPr>
          <w:rFonts w:ascii="Times New Roman" w:hAnsi="Times New Roman" w:cs="Times New Roman"/>
          <w:sz w:val="24"/>
          <w:szCs w:val="24"/>
        </w:rPr>
        <w:t>Dodržiavanie zásad správnej obsluhy zabezpečuje bezpečnú a hygienickú prevádzku.</w:t>
      </w:r>
    </w:p>
    <w:p w:rsidR="001B2F2A" w:rsidRPr="00D42A15" w:rsidRDefault="001B2F2A" w:rsidP="001B2F2A">
      <w:pPr>
        <w:rPr>
          <w:rFonts w:ascii="Times New Roman" w:hAnsi="Times New Roman" w:cs="Times New Roman"/>
          <w:b/>
          <w:sz w:val="24"/>
          <w:szCs w:val="24"/>
        </w:rPr>
      </w:pPr>
      <w:r w:rsidRPr="00D42A15">
        <w:rPr>
          <w:rFonts w:ascii="Times New Roman" w:hAnsi="Times New Roman" w:cs="Times New Roman"/>
          <w:b/>
          <w:sz w:val="24"/>
          <w:szCs w:val="24"/>
        </w:rPr>
        <w:t>Pri nedodržaní pracovných postupov je nebezpečenstvo úrazov:</w:t>
      </w:r>
    </w:p>
    <w:p w:rsidR="001B2F2A" w:rsidRPr="00D42A15" w:rsidRDefault="001B2F2A" w:rsidP="001B2F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A15">
        <w:rPr>
          <w:rFonts w:ascii="Times New Roman" w:hAnsi="Times New Roman" w:cs="Times New Roman"/>
          <w:b/>
          <w:sz w:val="24"/>
          <w:szCs w:val="24"/>
        </w:rPr>
        <w:t>popálenie,</w:t>
      </w:r>
    </w:p>
    <w:p w:rsidR="001B2F2A" w:rsidRPr="00D42A15" w:rsidRDefault="001B2F2A" w:rsidP="001B2F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A15">
        <w:rPr>
          <w:rFonts w:ascii="Times New Roman" w:hAnsi="Times New Roman" w:cs="Times New Roman"/>
          <w:b/>
          <w:sz w:val="24"/>
          <w:szCs w:val="24"/>
        </w:rPr>
        <w:t>obarenie,</w:t>
      </w:r>
    </w:p>
    <w:p w:rsidR="001B2F2A" w:rsidRPr="00D42A15" w:rsidRDefault="001B2F2A" w:rsidP="001B2F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A15">
        <w:rPr>
          <w:rFonts w:ascii="Times New Roman" w:hAnsi="Times New Roman" w:cs="Times New Roman"/>
          <w:b/>
          <w:sz w:val="24"/>
          <w:szCs w:val="24"/>
        </w:rPr>
        <w:t>výbuch.</w:t>
      </w:r>
    </w:p>
    <w:p w:rsidR="001B2F2A" w:rsidRPr="00D42A15" w:rsidRDefault="001B2F2A" w:rsidP="001B2F2A">
      <w:pPr>
        <w:rPr>
          <w:rFonts w:ascii="Times New Roman" w:hAnsi="Times New Roman" w:cs="Times New Roman"/>
          <w:b/>
          <w:sz w:val="24"/>
          <w:szCs w:val="24"/>
        </w:rPr>
      </w:pPr>
    </w:p>
    <w:p w:rsidR="001B2F2A" w:rsidRPr="00D42A15" w:rsidRDefault="001B2F2A" w:rsidP="001B2F2A">
      <w:pPr>
        <w:rPr>
          <w:rFonts w:ascii="Times New Roman" w:hAnsi="Times New Roman" w:cs="Times New Roman"/>
          <w:sz w:val="24"/>
          <w:szCs w:val="24"/>
        </w:rPr>
      </w:pPr>
      <w:r w:rsidRPr="00D42A15">
        <w:rPr>
          <w:rFonts w:ascii="Times New Roman" w:hAnsi="Times New Roman" w:cs="Times New Roman"/>
          <w:b/>
          <w:sz w:val="24"/>
          <w:szCs w:val="24"/>
        </w:rPr>
        <w:tab/>
      </w:r>
      <w:r w:rsidRPr="00D42A15">
        <w:rPr>
          <w:rFonts w:ascii="Times New Roman" w:hAnsi="Times New Roman" w:cs="Times New Roman"/>
          <w:sz w:val="24"/>
          <w:szCs w:val="24"/>
        </w:rPr>
        <w:t xml:space="preserve">Vo väčšine závodov spoločného stravovania sa používa ako palivo </w:t>
      </w:r>
      <w:r w:rsidRPr="00D42A15">
        <w:rPr>
          <w:rFonts w:ascii="Times New Roman" w:hAnsi="Times New Roman" w:cs="Times New Roman"/>
          <w:b/>
          <w:sz w:val="24"/>
          <w:szCs w:val="24"/>
        </w:rPr>
        <w:t>elektrická energia</w:t>
      </w:r>
      <w:r w:rsidRPr="00D42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F2A" w:rsidRPr="00D42A15" w:rsidRDefault="001B2F2A" w:rsidP="001B2F2A">
      <w:pPr>
        <w:rPr>
          <w:rFonts w:ascii="Times New Roman" w:hAnsi="Times New Roman" w:cs="Times New Roman"/>
          <w:b/>
          <w:sz w:val="24"/>
          <w:szCs w:val="24"/>
        </w:rPr>
      </w:pPr>
      <w:r w:rsidRPr="00D42A15">
        <w:rPr>
          <w:rFonts w:ascii="Times New Roman" w:hAnsi="Times New Roman" w:cs="Times New Roman"/>
          <w:b/>
          <w:sz w:val="24"/>
          <w:szCs w:val="24"/>
        </w:rPr>
        <w:t>a</w:t>
      </w:r>
      <w:r w:rsidRPr="00D42A1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plyn.</w:t>
      </w:r>
    </w:p>
    <w:p w:rsidR="001B2F2A" w:rsidRPr="00D42A15" w:rsidRDefault="001B2F2A" w:rsidP="001B2F2A">
      <w:pPr>
        <w:rPr>
          <w:rFonts w:ascii="Times New Roman" w:hAnsi="Times New Roman" w:cs="Times New Roman"/>
          <w:b/>
          <w:sz w:val="24"/>
          <w:szCs w:val="24"/>
        </w:rPr>
      </w:pPr>
      <w:r w:rsidRPr="00D42A15">
        <w:rPr>
          <w:rFonts w:ascii="Times New Roman" w:hAnsi="Times New Roman" w:cs="Times New Roman"/>
          <w:b/>
          <w:sz w:val="24"/>
          <w:szCs w:val="24"/>
        </w:rPr>
        <w:t>Z tohto dôvodu treba</w:t>
      </w:r>
      <w:r w:rsidRPr="00D42A15">
        <w:rPr>
          <w:rFonts w:ascii="Times New Roman" w:hAnsi="Times New Roman" w:cs="Times New Roman"/>
          <w:sz w:val="24"/>
          <w:szCs w:val="24"/>
        </w:rPr>
        <w:t xml:space="preserve"> </w:t>
      </w:r>
      <w:r w:rsidRPr="00D42A15">
        <w:rPr>
          <w:rFonts w:ascii="Times New Roman" w:hAnsi="Times New Roman" w:cs="Times New Roman"/>
          <w:b/>
          <w:sz w:val="24"/>
          <w:szCs w:val="24"/>
        </w:rPr>
        <w:t>dodržiavať tieto najvšeobecnejšie zásady:</w:t>
      </w:r>
    </w:p>
    <w:p w:rsidR="001B2F2A" w:rsidRPr="00D42A15" w:rsidRDefault="001B2F2A" w:rsidP="001B2F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A15">
        <w:rPr>
          <w:rFonts w:ascii="Times New Roman" w:hAnsi="Times New Roman" w:cs="Times New Roman"/>
          <w:b/>
          <w:sz w:val="24"/>
          <w:szCs w:val="24"/>
        </w:rPr>
        <w:t>so strojmi môžu pracovať iba tí zamestnanci, ktorí absolvovali kurz obsluhy strojov a zariadení,</w:t>
      </w:r>
    </w:p>
    <w:p w:rsidR="001B2F2A" w:rsidRPr="00D42A15" w:rsidRDefault="001B2F2A" w:rsidP="001B2F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A15">
        <w:rPr>
          <w:rFonts w:ascii="Times New Roman" w:hAnsi="Times New Roman" w:cs="Times New Roman"/>
          <w:b/>
          <w:sz w:val="24"/>
          <w:szCs w:val="24"/>
        </w:rPr>
        <w:t>všetky inštalácie, opravy a úpravy môže vykonávať len odborník,</w:t>
      </w:r>
    </w:p>
    <w:p w:rsidR="001B2F2A" w:rsidRPr="00D42A15" w:rsidRDefault="001B2F2A" w:rsidP="001B2F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A15">
        <w:rPr>
          <w:rFonts w:ascii="Times New Roman" w:hAnsi="Times New Roman" w:cs="Times New Roman"/>
          <w:b/>
          <w:sz w:val="24"/>
          <w:szCs w:val="24"/>
        </w:rPr>
        <w:t>dôsledne udržiavať všetky zariadenia v suchu,</w:t>
      </w:r>
    </w:p>
    <w:p w:rsidR="001B2F2A" w:rsidRPr="00D42A15" w:rsidRDefault="001B2F2A" w:rsidP="001B2F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A15">
        <w:rPr>
          <w:rFonts w:ascii="Times New Roman" w:hAnsi="Times New Roman" w:cs="Times New Roman"/>
          <w:b/>
          <w:sz w:val="24"/>
          <w:szCs w:val="24"/>
        </w:rPr>
        <w:t>dbať na pravidelné prehliadky a nastavenie všetkých zariadení na tepelnú úpravu pokrmov.</w:t>
      </w:r>
    </w:p>
    <w:p w:rsidR="001B2F2A" w:rsidRPr="00D42A15" w:rsidRDefault="001B2F2A" w:rsidP="001B2F2A">
      <w:pPr>
        <w:rPr>
          <w:rFonts w:ascii="Times New Roman" w:hAnsi="Times New Roman" w:cs="Times New Roman"/>
          <w:b/>
          <w:sz w:val="24"/>
          <w:szCs w:val="24"/>
        </w:rPr>
      </w:pPr>
    </w:p>
    <w:p w:rsidR="001B2F2A" w:rsidRPr="00D42A15" w:rsidRDefault="001B2F2A" w:rsidP="001B2F2A">
      <w:pPr>
        <w:rPr>
          <w:rFonts w:ascii="Times New Roman" w:hAnsi="Times New Roman" w:cs="Times New Roman"/>
          <w:sz w:val="24"/>
          <w:szCs w:val="24"/>
        </w:rPr>
      </w:pPr>
      <w:r w:rsidRPr="00D42A15">
        <w:rPr>
          <w:rFonts w:ascii="Times New Roman" w:hAnsi="Times New Roman" w:cs="Times New Roman"/>
          <w:b/>
          <w:sz w:val="24"/>
          <w:szCs w:val="24"/>
        </w:rPr>
        <w:tab/>
      </w:r>
      <w:r w:rsidRPr="00D42A15">
        <w:rPr>
          <w:rFonts w:ascii="Times New Roman" w:hAnsi="Times New Roman" w:cs="Times New Roman"/>
          <w:sz w:val="24"/>
          <w:szCs w:val="24"/>
        </w:rPr>
        <w:t>Dodržiavaním bezpečnostných zásad sa vyhneme úrazom, ktoré môžu vzniknúť pri nesprávnom zaobchádzaní s elektrickými alebo plynovými spotrebičmi.</w:t>
      </w:r>
    </w:p>
    <w:p w:rsidR="001B2F2A" w:rsidRPr="00D42A15" w:rsidRDefault="001B2F2A" w:rsidP="001B2F2A">
      <w:pPr>
        <w:rPr>
          <w:rFonts w:ascii="Times New Roman" w:hAnsi="Times New Roman" w:cs="Times New Roman"/>
          <w:sz w:val="24"/>
          <w:szCs w:val="24"/>
        </w:rPr>
      </w:pPr>
      <w:r w:rsidRPr="00D42A15">
        <w:rPr>
          <w:rFonts w:ascii="Times New Roman" w:hAnsi="Times New Roman" w:cs="Times New Roman"/>
          <w:sz w:val="24"/>
          <w:szCs w:val="24"/>
        </w:rPr>
        <w:lastRenderedPageBreak/>
        <w:tab/>
        <w:t>Pri všetkých zariadeniach na udržiavanie pokrmov je veľmi dôležité dodržiavať hygienické zásady, lebo ich nedodržaním sa znehodnocujú pokrmy a ohrozuje sa zdravie hostí. Zároveň dbáme na to, aby sme neudržiavali pokrmy v teplom stave zbytočne dlho, lebo by sa znehodnotila ich konzistencia  a biologická hodnota.</w:t>
      </w:r>
    </w:p>
    <w:p w:rsidR="001B2F2A" w:rsidRPr="00D42A15" w:rsidRDefault="001B2F2A" w:rsidP="001B2F2A">
      <w:pPr>
        <w:rPr>
          <w:rFonts w:ascii="Times New Roman" w:hAnsi="Times New Roman" w:cs="Times New Roman"/>
          <w:sz w:val="24"/>
          <w:szCs w:val="24"/>
        </w:rPr>
      </w:pPr>
    </w:p>
    <w:p w:rsidR="001B2F2A" w:rsidRPr="00D42A15" w:rsidRDefault="001B2F2A" w:rsidP="001B2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A15">
        <w:rPr>
          <w:rFonts w:ascii="Times New Roman" w:hAnsi="Times New Roman" w:cs="Times New Roman"/>
          <w:sz w:val="24"/>
          <w:szCs w:val="24"/>
        </w:rPr>
        <w:object w:dxaOrig="3045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300pt" o:ole="">
            <v:imagedata r:id="rId6" o:title=""/>
          </v:shape>
          <o:OLEObject Type="Embed" ProgID="PBrush" ShapeID="_x0000_i1025" DrawAspect="Content" ObjectID="_1672466743" r:id="rId7"/>
        </w:object>
      </w:r>
    </w:p>
    <w:p w:rsidR="001B2F2A" w:rsidRPr="00D42A15" w:rsidRDefault="001B2F2A" w:rsidP="001B2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A15">
        <w:rPr>
          <w:rFonts w:ascii="Times New Roman" w:hAnsi="Times New Roman" w:cs="Times New Roman"/>
          <w:sz w:val="24"/>
          <w:szCs w:val="24"/>
        </w:rPr>
        <w:t xml:space="preserve"> Pozor nebezpečenstvo popálenia</w:t>
      </w:r>
    </w:p>
    <w:p w:rsidR="00D01729" w:rsidRDefault="001B2F2A"/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2F7"/>
    <w:multiLevelType w:val="hybridMultilevel"/>
    <w:tmpl w:val="C156B0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616D0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C3AB9"/>
    <w:multiLevelType w:val="hybridMultilevel"/>
    <w:tmpl w:val="277625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2A"/>
    <w:rsid w:val="001B2F2A"/>
    <w:rsid w:val="006859D9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F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2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F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2021-01-18T08:18:00Z</dcterms:created>
  <dcterms:modified xsi:type="dcterms:W3CDTF">2021-01-18T08:19:00Z</dcterms:modified>
</cp:coreProperties>
</file>